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38E92" w14:textId="0A791926" w:rsidR="00CA4E6A" w:rsidRPr="00CA4E6A" w:rsidRDefault="00CA4E6A" w:rsidP="003D734A">
      <w:pPr>
        <w:widowControl w:val="0"/>
        <w:numPr>
          <w:ilvl w:val="0"/>
          <w:numId w:val="2"/>
        </w:numPr>
        <w:suppressAutoHyphens/>
        <w:spacing w:after="0" w:line="240" w:lineRule="auto"/>
        <w:ind w:left="90" w:hanging="90"/>
        <w:rPr>
          <w:rFonts w:eastAsia="Times New Roman" w:cs="Times New Roman"/>
          <w:b/>
          <w:color w:val="000000"/>
          <w:sz w:val="28"/>
          <w:szCs w:val="28"/>
        </w:rPr>
      </w:pPr>
      <w:r w:rsidRPr="00CA4E6A">
        <w:rPr>
          <w:rFonts w:eastAsia="Times New Roman" w:cs="Times New Roman"/>
          <w:b/>
          <w:color w:val="000000"/>
          <w:sz w:val="28"/>
          <w:szCs w:val="28"/>
        </w:rPr>
        <w:t>Project Sponsors</w:t>
      </w:r>
      <w:r w:rsidR="000A32D6">
        <w:rPr>
          <w:rFonts w:eastAsia="Times New Roman" w:cs="Times New Roman"/>
          <w:b/>
          <w:color w:val="000000"/>
          <w:sz w:val="28"/>
          <w:szCs w:val="28"/>
        </w:rPr>
        <w:t xml:space="preserve"> </w:t>
      </w:r>
    </w:p>
    <w:p w14:paraId="5D41214C" w14:textId="77777777" w:rsidR="00FC15CA" w:rsidRDefault="00FC15CA" w:rsidP="003D734A">
      <w:pPr>
        <w:widowControl w:val="0"/>
        <w:suppressAutoHyphens/>
        <w:spacing w:after="0" w:line="240" w:lineRule="auto"/>
        <w:rPr>
          <w:rFonts w:eastAsia="Times New Roman" w:cs="Times New Roman"/>
          <w:color w:val="000000"/>
          <w:sz w:val="24"/>
          <w:szCs w:val="24"/>
        </w:rPr>
      </w:pPr>
    </w:p>
    <w:p w14:paraId="36CBA73D" w14:textId="48894BBB" w:rsidR="000A32D6" w:rsidRDefault="000A32D6" w:rsidP="003D734A">
      <w:pPr>
        <w:widowControl w:val="0"/>
        <w:suppressAutoHyphens/>
        <w:spacing w:after="0" w:line="240" w:lineRule="auto"/>
        <w:rPr>
          <w:rFonts w:eastAsia="Times New Roman" w:cs="Times New Roman"/>
          <w:color w:val="000000"/>
          <w:sz w:val="24"/>
          <w:szCs w:val="24"/>
        </w:rPr>
        <w:sectPr w:rsidR="000A32D6" w:rsidSect="00147BE2">
          <w:headerReference w:type="default" r:id="rId10"/>
          <w:footerReference w:type="default" r:id="rId11"/>
          <w:pgSz w:w="12240" w:h="15840"/>
          <w:pgMar w:top="1440" w:right="1350" w:bottom="1440" w:left="1440" w:header="720" w:footer="720" w:gutter="0"/>
          <w:cols w:space="720"/>
          <w:docGrid w:linePitch="360"/>
        </w:sectPr>
      </w:pPr>
      <w:r>
        <w:rPr>
          <w:rFonts w:eastAsia="Times New Roman" w:cs="Times New Roman"/>
          <w:color w:val="000000"/>
          <w:sz w:val="24"/>
          <w:szCs w:val="24"/>
        </w:rPr>
        <w:t xml:space="preserve">A subcommittee to the UASI’s Emergency Management Work Group </w:t>
      </w:r>
      <w:r w:rsidR="007A0582">
        <w:rPr>
          <w:rFonts w:eastAsia="Times New Roman" w:cs="Times New Roman"/>
          <w:color w:val="000000"/>
          <w:sz w:val="24"/>
          <w:szCs w:val="24"/>
        </w:rPr>
        <w:t>includes</w:t>
      </w:r>
      <w:r w:rsidR="007224D2">
        <w:rPr>
          <w:rFonts w:eastAsia="Times New Roman" w:cs="Times New Roman"/>
          <w:color w:val="000000"/>
          <w:sz w:val="24"/>
          <w:szCs w:val="24"/>
        </w:rPr>
        <w:t xml:space="preserve"> representatives from</w:t>
      </w:r>
      <w:r>
        <w:rPr>
          <w:rFonts w:eastAsia="Times New Roman" w:cs="Times New Roman"/>
          <w:color w:val="000000"/>
          <w:sz w:val="24"/>
          <w:szCs w:val="24"/>
        </w:rPr>
        <w:t xml:space="preserve"> </w:t>
      </w:r>
      <w:proofErr w:type="gramStart"/>
      <w:r w:rsidR="007224D2">
        <w:rPr>
          <w:rFonts w:eastAsia="Times New Roman" w:cs="Times New Roman"/>
          <w:color w:val="000000"/>
          <w:sz w:val="24"/>
          <w:szCs w:val="24"/>
        </w:rPr>
        <w:t>the majority of</w:t>
      </w:r>
      <w:proofErr w:type="gramEnd"/>
      <w:r w:rsidR="007224D2">
        <w:rPr>
          <w:rFonts w:eastAsia="Times New Roman" w:cs="Times New Roman"/>
          <w:color w:val="000000"/>
          <w:sz w:val="24"/>
          <w:szCs w:val="24"/>
        </w:rPr>
        <w:t xml:space="preserve"> Bay Area region-wide jurisdictions and </w:t>
      </w:r>
      <w:r>
        <w:rPr>
          <w:rFonts w:eastAsia="Times New Roman" w:cs="Times New Roman"/>
          <w:color w:val="000000"/>
          <w:sz w:val="24"/>
          <w:szCs w:val="24"/>
        </w:rPr>
        <w:t xml:space="preserve">agencies such as emergency management, public works, </w:t>
      </w:r>
      <w:r w:rsidR="007224D2">
        <w:rPr>
          <w:rFonts w:eastAsia="Times New Roman" w:cs="Times New Roman"/>
          <w:color w:val="000000"/>
          <w:sz w:val="24"/>
          <w:szCs w:val="24"/>
        </w:rPr>
        <w:t xml:space="preserve">health and human services </w:t>
      </w:r>
      <w:r>
        <w:rPr>
          <w:rFonts w:eastAsia="Times New Roman" w:cs="Times New Roman"/>
          <w:color w:val="000000"/>
          <w:sz w:val="24"/>
          <w:szCs w:val="24"/>
        </w:rPr>
        <w:t xml:space="preserve">and transit authorities. Partners such as BART, MTC, WETA, </w:t>
      </w:r>
      <w:r w:rsidR="00271D55">
        <w:rPr>
          <w:rFonts w:eastAsia="Times New Roman" w:cs="Times New Roman"/>
          <w:color w:val="000000"/>
          <w:sz w:val="24"/>
          <w:szCs w:val="24"/>
        </w:rPr>
        <w:t xml:space="preserve">San Francisco MTA, </w:t>
      </w:r>
      <w:r w:rsidR="000477EB">
        <w:rPr>
          <w:rFonts w:eastAsia="Times New Roman" w:cs="Times New Roman"/>
          <w:color w:val="000000"/>
          <w:sz w:val="24"/>
          <w:szCs w:val="24"/>
        </w:rPr>
        <w:t xml:space="preserve">Golden Gate Ferry, </w:t>
      </w:r>
      <w:r>
        <w:rPr>
          <w:rFonts w:eastAsia="Times New Roman" w:cs="Times New Roman"/>
          <w:color w:val="000000"/>
          <w:sz w:val="24"/>
          <w:szCs w:val="24"/>
        </w:rPr>
        <w:t>Santa Clara Valley Transit Authority (VTA), AC Transit,</w:t>
      </w:r>
      <w:r w:rsidR="001253F1">
        <w:rPr>
          <w:rFonts w:eastAsia="Times New Roman" w:cs="Times New Roman"/>
          <w:color w:val="000000"/>
          <w:sz w:val="24"/>
          <w:szCs w:val="24"/>
        </w:rPr>
        <w:t xml:space="preserve"> </w:t>
      </w:r>
      <w:r>
        <w:rPr>
          <w:rFonts w:eastAsia="Times New Roman" w:cs="Times New Roman"/>
          <w:color w:val="000000"/>
          <w:sz w:val="24"/>
          <w:szCs w:val="24"/>
        </w:rPr>
        <w:t>local paratransit a</w:t>
      </w:r>
      <w:r w:rsidR="001253F1">
        <w:rPr>
          <w:rFonts w:eastAsia="Times New Roman" w:cs="Times New Roman"/>
          <w:color w:val="000000"/>
          <w:sz w:val="24"/>
          <w:szCs w:val="24"/>
        </w:rPr>
        <w:t>gencies</w:t>
      </w:r>
      <w:r w:rsidR="007224D2">
        <w:rPr>
          <w:rFonts w:eastAsia="Times New Roman" w:cs="Times New Roman"/>
          <w:color w:val="000000"/>
          <w:sz w:val="24"/>
          <w:szCs w:val="24"/>
        </w:rPr>
        <w:t>, centers for independent living, skill</w:t>
      </w:r>
      <w:r w:rsidR="0007048F">
        <w:rPr>
          <w:rFonts w:eastAsia="Times New Roman" w:cs="Times New Roman"/>
          <w:color w:val="000000"/>
          <w:sz w:val="24"/>
          <w:szCs w:val="24"/>
        </w:rPr>
        <w:t>ed</w:t>
      </w:r>
      <w:r w:rsidR="007224D2">
        <w:rPr>
          <w:rFonts w:eastAsia="Times New Roman" w:cs="Times New Roman"/>
          <w:color w:val="000000"/>
          <w:sz w:val="24"/>
          <w:szCs w:val="24"/>
        </w:rPr>
        <w:t xml:space="preserve"> nursing and medical care facilities</w:t>
      </w:r>
      <w:r>
        <w:rPr>
          <w:rFonts w:eastAsia="Times New Roman" w:cs="Times New Roman"/>
          <w:color w:val="000000"/>
          <w:sz w:val="24"/>
          <w:szCs w:val="24"/>
        </w:rPr>
        <w:t xml:space="preserve"> will be invited to join the subcommittee. This effort will also engage state agencies such as </w:t>
      </w:r>
      <w:proofErr w:type="spellStart"/>
      <w:r w:rsidR="00927DEC">
        <w:rPr>
          <w:rFonts w:eastAsia="Times New Roman" w:cs="Times New Roman"/>
          <w:color w:val="000000"/>
          <w:sz w:val="24"/>
          <w:szCs w:val="24"/>
        </w:rPr>
        <w:t>CalTrans</w:t>
      </w:r>
      <w:proofErr w:type="spellEnd"/>
      <w:r w:rsidR="00927DEC">
        <w:rPr>
          <w:rFonts w:eastAsia="Times New Roman" w:cs="Times New Roman"/>
          <w:color w:val="000000"/>
          <w:sz w:val="24"/>
          <w:szCs w:val="24"/>
        </w:rPr>
        <w:t xml:space="preserve">, </w:t>
      </w:r>
      <w:r>
        <w:rPr>
          <w:rFonts w:eastAsia="Times New Roman" w:cs="Times New Roman"/>
          <w:color w:val="000000"/>
          <w:sz w:val="24"/>
          <w:szCs w:val="24"/>
        </w:rPr>
        <w:t>Cal OES</w:t>
      </w:r>
      <w:r w:rsidR="00927DEC">
        <w:rPr>
          <w:rFonts w:eastAsia="Times New Roman" w:cs="Times New Roman"/>
          <w:color w:val="000000"/>
          <w:sz w:val="24"/>
          <w:szCs w:val="24"/>
        </w:rPr>
        <w:t>,</w:t>
      </w:r>
      <w:r w:rsidR="00524B63">
        <w:rPr>
          <w:rFonts w:eastAsia="Times New Roman" w:cs="Times New Roman"/>
          <w:color w:val="000000"/>
          <w:sz w:val="24"/>
          <w:szCs w:val="24"/>
        </w:rPr>
        <w:t xml:space="preserve"> and the</w:t>
      </w:r>
      <w:r>
        <w:rPr>
          <w:rFonts w:eastAsia="Times New Roman" w:cs="Times New Roman"/>
          <w:color w:val="000000"/>
          <w:sz w:val="24"/>
          <w:szCs w:val="24"/>
        </w:rPr>
        <w:t xml:space="preserve"> Department of General Serv</w:t>
      </w:r>
      <w:r w:rsidR="007224D2">
        <w:rPr>
          <w:rFonts w:eastAsia="Times New Roman" w:cs="Times New Roman"/>
          <w:color w:val="000000"/>
          <w:sz w:val="24"/>
          <w:szCs w:val="24"/>
        </w:rPr>
        <w:t>ices</w:t>
      </w:r>
      <w:r w:rsidR="00524B63">
        <w:rPr>
          <w:rFonts w:eastAsia="Times New Roman" w:cs="Times New Roman"/>
          <w:color w:val="000000"/>
          <w:sz w:val="24"/>
          <w:szCs w:val="24"/>
        </w:rPr>
        <w:t>.</w:t>
      </w:r>
      <w:r w:rsidR="007224D2">
        <w:rPr>
          <w:rFonts w:eastAsia="Times New Roman" w:cs="Times New Roman"/>
          <w:color w:val="000000"/>
          <w:sz w:val="24"/>
          <w:szCs w:val="24"/>
        </w:rPr>
        <w:t xml:space="preserve"> </w:t>
      </w:r>
    </w:p>
    <w:p w14:paraId="037997E5" w14:textId="77777777" w:rsidR="00C66570" w:rsidRPr="00CA4E6A" w:rsidRDefault="00C66570" w:rsidP="003D734A">
      <w:pPr>
        <w:widowControl w:val="0"/>
        <w:suppressAutoHyphens/>
        <w:spacing w:after="0" w:line="240" w:lineRule="auto"/>
        <w:rPr>
          <w:rFonts w:eastAsia="Times New Roman" w:cs="Times New Roman"/>
          <w:color w:val="000000"/>
          <w:sz w:val="28"/>
          <w:szCs w:val="28"/>
        </w:rPr>
      </w:pPr>
    </w:p>
    <w:p w14:paraId="5E6B5E42" w14:textId="305F20A7" w:rsidR="00C83EDD" w:rsidRPr="00953D04" w:rsidRDefault="00C83EDD" w:rsidP="003D734A">
      <w:pPr>
        <w:widowControl w:val="0"/>
        <w:numPr>
          <w:ilvl w:val="0"/>
          <w:numId w:val="2"/>
        </w:numPr>
        <w:suppressAutoHyphens/>
        <w:spacing w:after="0" w:line="240" w:lineRule="auto"/>
        <w:ind w:left="90" w:hanging="90"/>
        <w:rPr>
          <w:rFonts w:eastAsia="Times New Roman" w:cs="Times New Roman"/>
          <w:b/>
          <w:color w:val="000000"/>
          <w:sz w:val="28"/>
          <w:szCs w:val="28"/>
        </w:rPr>
      </w:pPr>
      <w:r w:rsidRPr="00953D04">
        <w:rPr>
          <w:rFonts w:eastAsia="Times New Roman" w:cs="Times New Roman"/>
          <w:b/>
          <w:color w:val="000000"/>
          <w:sz w:val="28"/>
          <w:szCs w:val="28"/>
        </w:rPr>
        <w:t>Problem / Opportunity</w:t>
      </w:r>
    </w:p>
    <w:p w14:paraId="6973CEBC" w14:textId="221DD44C" w:rsidR="002862FC" w:rsidRPr="002862FC" w:rsidRDefault="002862FC" w:rsidP="002862FC">
      <w:pPr>
        <w:widowControl w:val="0"/>
        <w:suppressAutoHyphens/>
        <w:spacing w:after="0" w:line="240" w:lineRule="auto"/>
        <w:rPr>
          <w:rFonts w:eastAsia="Times New Roman" w:cs="Times New Roman"/>
          <w:color w:val="000000"/>
          <w:sz w:val="24"/>
          <w:szCs w:val="24"/>
        </w:rPr>
      </w:pPr>
      <w:r w:rsidRPr="002862FC">
        <w:rPr>
          <w:rFonts w:eastAsia="Times New Roman" w:cs="Times New Roman"/>
          <w:color w:val="000000"/>
          <w:sz w:val="24"/>
          <w:szCs w:val="24"/>
        </w:rPr>
        <w:t>The Bay Area has identified the Critical Transportation Capability Target for evacuation as:</w:t>
      </w:r>
    </w:p>
    <w:p w14:paraId="10D9148A" w14:textId="77777777" w:rsidR="002862FC" w:rsidRDefault="002862FC" w:rsidP="002862FC">
      <w:pPr>
        <w:widowControl w:val="0"/>
        <w:suppressAutoHyphens/>
        <w:spacing w:after="0" w:line="240" w:lineRule="auto"/>
        <w:jc w:val="center"/>
        <w:rPr>
          <w:rFonts w:eastAsia="Times New Roman" w:cs="Times New Roman"/>
          <w:i/>
          <w:iCs/>
          <w:color w:val="000000"/>
          <w:sz w:val="24"/>
          <w:szCs w:val="24"/>
        </w:rPr>
      </w:pPr>
    </w:p>
    <w:p w14:paraId="12BF58C1" w14:textId="3028307E" w:rsidR="002862FC" w:rsidRPr="002862FC" w:rsidRDefault="002862FC" w:rsidP="002862FC">
      <w:pPr>
        <w:widowControl w:val="0"/>
        <w:suppressAutoHyphens/>
        <w:spacing w:after="0" w:line="240" w:lineRule="auto"/>
        <w:jc w:val="center"/>
        <w:rPr>
          <w:rFonts w:eastAsia="Times New Roman" w:cs="Times New Roman"/>
          <w:i/>
          <w:iCs/>
          <w:color w:val="000000"/>
          <w:sz w:val="24"/>
          <w:szCs w:val="24"/>
        </w:rPr>
      </w:pPr>
      <w:r w:rsidRPr="002862FC">
        <w:rPr>
          <w:rFonts w:eastAsia="Times New Roman" w:cs="Times New Roman"/>
          <w:i/>
          <w:iCs/>
          <w:color w:val="000000"/>
          <w:sz w:val="24"/>
          <w:szCs w:val="24"/>
        </w:rPr>
        <w:t xml:space="preserve">Within 14 </w:t>
      </w:r>
      <w:proofErr w:type="spellStart"/>
      <w:r w:rsidRPr="002862FC">
        <w:rPr>
          <w:rFonts w:eastAsia="Times New Roman" w:cs="Times New Roman"/>
          <w:i/>
          <w:iCs/>
          <w:color w:val="000000"/>
          <w:sz w:val="24"/>
          <w:szCs w:val="24"/>
        </w:rPr>
        <w:t>days notice</w:t>
      </w:r>
      <w:proofErr w:type="spellEnd"/>
      <w:r w:rsidRPr="002862FC">
        <w:rPr>
          <w:rFonts w:eastAsia="Times New Roman" w:cs="Times New Roman"/>
          <w:i/>
          <w:iCs/>
          <w:color w:val="000000"/>
          <w:sz w:val="24"/>
          <w:szCs w:val="24"/>
        </w:rPr>
        <w:t xml:space="preserve"> of an impending incident, complete the evacuation of 330,150 people requiring evacuation, including 66,030 people with access and functional needs (requiring evacuation).</w:t>
      </w:r>
    </w:p>
    <w:p w14:paraId="53F64DD1" w14:textId="77777777" w:rsidR="002862FC" w:rsidRDefault="002862FC" w:rsidP="002862FC">
      <w:pPr>
        <w:widowControl w:val="0"/>
        <w:suppressAutoHyphens/>
        <w:spacing w:after="0" w:line="240" w:lineRule="auto"/>
        <w:jc w:val="both"/>
        <w:rPr>
          <w:rFonts w:eastAsia="Times New Roman" w:cs="Times New Roman"/>
          <w:color w:val="000000"/>
          <w:sz w:val="24"/>
          <w:szCs w:val="24"/>
        </w:rPr>
      </w:pPr>
    </w:p>
    <w:p w14:paraId="49F3BA55" w14:textId="2AE7C237" w:rsidR="002862FC" w:rsidRDefault="002862FC" w:rsidP="002862FC">
      <w:pPr>
        <w:widowControl w:val="0"/>
        <w:suppressAutoHyphens/>
        <w:spacing w:after="0" w:line="240" w:lineRule="auto"/>
        <w:jc w:val="both"/>
        <w:rPr>
          <w:rFonts w:eastAsia="Times New Roman" w:cs="Times New Roman"/>
          <w:color w:val="000000"/>
          <w:sz w:val="24"/>
          <w:szCs w:val="24"/>
        </w:rPr>
      </w:pPr>
      <w:r w:rsidRPr="002862FC">
        <w:rPr>
          <w:rFonts w:eastAsia="Times New Roman" w:cs="Times New Roman"/>
          <w:color w:val="000000"/>
          <w:sz w:val="24"/>
          <w:szCs w:val="24"/>
        </w:rPr>
        <w:t>Within this Target, the estimated gaps per the 2019 Bay Area Stakeholder Preparedness Review are 231,105 people requiring evacuation including 41,310 people with access and functional needs.</w:t>
      </w:r>
    </w:p>
    <w:p w14:paraId="288B2FE9" w14:textId="77777777" w:rsidR="002862FC" w:rsidRDefault="002862FC" w:rsidP="002862FC">
      <w:pPr>
        <w:widowControl w:val="0"/>
        <w:suppressAutoHyphens/>
        <w:spacing w:after="0" w:line="240" w:lineRule="auto"/>
        <w:jc w:val="both"/>
        <w:rPr>
          <w:rFonts w:eastAsia="Times New Roman" w:cs="Times New Roman"/>
          <w:color w:val="000000"/>
          <w:sz w:val="24"/>
          <w:szCs w:val="24"/>
        </w:rPr>
      </w:pPr>
    </w:p>
    <w:p w14:paraId="26401A42" w14:textId="0FB3106A" w:rsidR="002862FC" w:rsidRPr="002862FC" w:rsidRDefault="002862FC" w:rsidP="002862FC">
      <w:pPr>
        <w:widowControl w:val="0"/>
        <w:suppressAutoHyphens/>
        <w:spacing w:after="0" w:line="240" w:lineRule="auto"/>
        <w:jc w:val="both"/>
        <w:rPr>
          <w:rFonts w:eastAsia="Times New Roman" w:cs="Times New Roman"/>
          <w:color w:val="000000"/>
          <w:sz w:val="24"/>
          <w:szCs w:val="24"/>
          <w:u w:val="single"/>
        </w:rPr>
      </w:pPr>
      <w:r w:rsidRPr="002862FC">
        <w:rPr>
          <w:rFonts w:eastAsia="Times New Roman" w:cs="Times New Roman"/>
          <w:color w:val="000000"/>
          <w:sz w:val="24"/>
          <w:szCs w:val="24"/>
          <w:u w:val="single"/>
        </w:rPr>
        <w:t xml:space="preserve">Identified </w:t>
      </w:r>
      <w:r w:rsidR="00FC4781">
        <w:rPr>
          <w:rFonts w:eastAsia="Times New Roman" w:cs="Times New Roman"/>
          <w:color w:val="000000"/>
          <w:sz w:val="24"/>
          <w:szCs w:val="24"/>
          <w:u w:val="single"/>
        </w:rPr>
        <w:t>g</w:t>
      </w:r>
      <w:r w:rsidRPr="002862FC">
        <w:rPr>
          <w:rFonts w:eastAsia="Times New Roman" w:cs="Times New Roman"/>
          <w:color w:val="000000"/>
          <w:sz w:val="24"/>
          <w:szCs w:val="24"/>
          <w:u w:val="single"/>
        </w:rPr>
        <w:t>aps including those in the 2019 SPR:</w:t>
      </w:r>
    </w:p>
    <w:p w14:paraId="043C257B" w14:textId="30021751" w:rsidR="002862FC" w:rsidRPr="002862FC" w:rsidRDefault="002862FC" w:rsidP="002862FC">
      <w:pPr>
        <w:pStyle w:val="ListParagraph"/>
        <w:widowControl w:val="0"/>
        <w:suppressAutoHyphens/>
        <w:spacing w:after="0" w:line="240" w:lineRule="auto"/>
        <w:ind w:left="360"/>
        <w:jc w:val="both"/>
        <w:rPr>
          <w:rFonts w:eastAsia="Times New Roman" w:cs="Times New Roman"/>
          <w:color w:val="000000"/>
          <w:sz w:val="24"/>
          <w:szCs w:val="24"/>
        </w:rPr>
      </w:pPr>
      <w:r w:rsidRPr="002862FC">
        <w:rPr>
          <w:rFonts w:eastAsia="Times New Roman" w:cs="Times New Roman"/>
          <w:b/>
          <w:bCs/>
          <w:i/>
          <w:iCs/>
          <w:color w:val="000000"/>
          <w:sz w:val="24"/>
          <w:szCs w:val="24"/>
        </w:rPr>
        <w:t>Planning:</w:t>
      </w:r>
      <w:r w:rsidRPr="002862FC">
        <w:rPr>
          <w:rFonts w:eastAsia="Times New Roman" w:cs="Times New Roman"/>
          <w:color w:val="000000"/>
          <w:sz w:val="24"/>
          <w:szCs w:val="24"/>
        </w:rPr>
        <w:t xml:space="preserve"> Counties should have critical transportation evacuation plans documenting the local authority for evacuations</w:t>
      </w:r>
      <w:r w:rsidR="00F4557B">
        <w:rPr>
          <w:rFonts w:eastAsia="Times New Roman" w:cs="Times New Roman"/>
          <w:color w:val="000000"/>
          <w:sz w:val="24"/>
          <w:szCs w:val="24"/>
        </w:rPr>
        <w:t xml:space="preserve"> and addressing how counties will maintain transportation corridors for the movement of resources, personnel, and equipment into affected areas. </w:t>
      </w:r>
      <w:r w:rsidRPr="002862FC">
        <w:rPr>
          <w:rFonts w:eastAsia="Times New Roman" w:cs="Times New Roman"/>
          <w:color w:val="000000"/>
          <w:sz w:val="24"/>
          <w:szCs w:val="24"/>
        </w:rPr>
        <w:t xml:space="preserve">Regional and interagency plans are needed. Fuel plans are needed. </w:t>
      </w:r>
    </w:p>
    <w:p w14:paraId="12768873" w14:textId="77777777" w:rsidR="002862FC" w:rsidRPr="002862FC" w:rsidRDefault="002862FC" w:rsidP="002862FC">
      <w:pPr>
        <w:pStyle w:val="ListParagraph"/>
        <w:widowControl w:val="0"/>
        <w:suppressAutoHyphens/>
        <w:spacing w:after="0" w:line="240" w:lineRule="auto"/>
        <w:ind w:left="360"/>
        <w:jc w:val="both"/>
        <w:rPr>
          <w:rFonts w:eastAsia="Times New Roman" w:cs="Times New Roman"/>
          <w:color w:val="000000"/>
          <w:sz w:val="24"/>
          <w:szCs w:val="24"/>
        </w:rPr>
      </w:pPr>
    </w:p>
    <w:p w14:paraId="685D500F" w14:textId="77777777" w:rsidR="002862FC" w:rsidRPr="002862FC" w:rsidRDefault="002862FC" w:rsidP="002862FC">
      <w:pPr>
        <w:pStyle w:val="ListParagraph"/>
        <w:widowControl w:val="0"/>
        <w:suppressAutoHyphens/>
        <w:spacing w:after="0" w:line="240" w:lineRule="auto"/>
        <w:ind w:left="360"/>
        <w:jc w:val="both"/>
        <w:rPr>
          <w:rFonts w:eastAsia="Times New Roman" w:cs="Times New Roman"/>
          <w:color w:val="000000"/>
          <w:sz w:val="24"/>
          <w:szCs w:val="24"/>
        </w:rPr>
      </w:pPr>
      <w:r w:rsidRPr="002862FC">
        <w:rPr>
          <w:rFonts w:eastAsia="Times New Roman" w:cs="Times New Roman"/>
          <w:b/>
          <w:bCs/>
          <w:i/>
          <w:iCs/>
          <w:color w:val="000000"/>
          <w:sz w:val="24"/>
          <w:szCs w:val="24"/>
        </w:rPr>
        <w:t>Organization:</w:t>
      </w:r>
      <w:r w:rsidRPr="002862FC">
        <w:rPr>
          <w:rFonts w:eastAsia="Times New Roman" w:cs="Times New Roman"/>
          <w:color w:val="000000"/>
          <w:sz w:val="24"/>
          <w:szCs w:val="24"/>
        </w:rPr>
        <w:t xml:space="preserve"> Counties should have specialized transportation equipment – or access to resources through MOUs – to move people with access and functional needs that cannot access a standard transit bus. Need to improve operational coordination across agencies including Federal, State, local, and private sector agencies.</w:t>
      </w:r>
    </w:p>
    <w:p w14:paraId="5ED536B3" w14:textId="77777777" w:rsidR="002862FC" w:rsidRPr="002862FC" w:rsidRDefault="002862FC" w:rsidP="002862FC">
      <w:pPr>
        <w:pStyle w:val="ListParagraph"/>
        <w:widowControl w:val="0"/>
        <w:suppressAutoHyphens/>
        <w:spacing w:after="0" w:line="240" w:lineRule="auto"/>
        <w:ind w:left="360"/>
        <w:jc w:val="both"/>
        <w:rPr>
          <w:rFonts w:eastAsia="Times New Roman" w:cs="Times New Roman"/>
          <w:color w:val="000000"/>
          <w:sz w:val="24"/>
          <w:szCs w:val="24"/>
        </w:rPr>
      </w:pPr>
    </w:p>
    <w:p w14:paraId="34A05668" w14:textId="77777777" w:rsidR="002862FC" w:rsidRPr="002862FC" w:rsidRDefault="002862FC" w:rsidP="002862FC">
      <w:pPr>
        <w:pStyle w:val="ListParagraph"/>
        <w:widowControl w:val="0"/>
        <w:suppressAutoHyphens/>
        <w:spacing w:after="0" w:line="240" w:lineRule="auto"/>
        <w:ind w:left="360"/>
        <w:jc w:val="both"/>
        <w:rPr>
          <w:rFonts w:eastAsia="Times New Roman" w:cs="Times New Roman"/>
          <w:color w:val="000000"/>
          <w:sz w:val="24"/>
          <w:szCs w:val="24"/>
        </w:rPr>
      </w:pPr>
      <w:r w:rsidRPr="002862FC">
        <w:rPr>
          <w:rFonts w:eastAsia="Times New Roman" w:cs="Times New Roman"/>
          <w:b/>
          <w:bCs/>
          <w:i/>
          <w:iCs/>
          <w:color w:val="000000"/>
          <w:sz w:val="24"/>
          <w:szCs w:val="24"/>
        </w:rPr>
        <w:t>Equipment:</w:t>
      </w:r>
      <w:r w:rsidRPr="002862FC">
        <w:rPr>
          <w:rFonts w:eastAsia="Times New Roman" w:cs="Times New Roman"/>
          <w:color w:val="000000"/>
          <w:sz w:val="24"/>
          <w:szCs w:val="24"/>
        </w:rPr>
        <w:t xml:space="preserve"> There is an insufficient overall capacity in the Bay Area, including number of paratransit vehicles. </w:t>
      </w:r>
    </w:p>
    <w:p w14:paraId="061FA468" w14:textId="77777777" w:rsidR="002862FC" w:rsidRPr="002862FC" w:rsidRDefault="002862FC" w:rsidP="002862FC">
      <w:pPr>
        <w:pStyle w:val="ListParagraph"/>
        <w:widowControl w:val="0"/>
        <w:suppressAutoHyphens/>
        <w:spacing w:after="0" w:line="240" w:lineRule="auto"/>
        <w:ind w:left="360"/>
        <w:jc w:val="both"/>
        <w:rPr>
          <w:rFonts w:eastAsia="Times New Roman" w:cs="Times New Roman"/>
          <w:color w:val="000000"/>
          <w:sz w:val="24"/>
          <w:szCs w:val="24"/>
        </w:rPr>
      </w:pPr>
    </w:p>
    <w:p w14:paraId="22C53DBF" w14:textId="77777777" w:rsidR="002862FC" w:rsidRDefault="002862FC" w:rsidP="002862FC">
      <w:pPr>
        <w:pStyle w:val="ListParagraph"/>
        <w:widowControl w:val="0"/>
        <w:suppressAutoHyphens/>
        <w:spacing w:after="0" w:line="240" w:lineRule="auto"/>
        <w:ind w:left="360"/>
        <w:jc w:val="both"/>
        <w:rPr>
          <w:rFonts w:eastAsia="Times New Roman" w:cs="Times New Roman"/>
          <w:color w:val="000000"/>
          <w:sz w:val="24"/>
          <w:szCs w:val="24"/>
        </w:rPr>
      </w:pPr>
      <w:r w:rsidRPr="002862FC">
        <w:rPr>
          <w:rFonts w:eastAsia="Times New Roman" w:cs="Times New Roman"/>
          <w:b/>
          <w:bCs/>
          <w:i/>
          <w:iCs/>
          <w:color w:val="000000"/>
          <w:sz w:val="24"/>
          <w:szCs w:val="24"/>
        </w:rPr>
        <w:t>Training:</w:t>
      </w:r>
      <w:r w:rsidRPr="002862FC">
        <w:rPr>
          <w:rFonts w:eastAsia="Times New Roman" w:cs="Times New Roman"/>
          <w:color w:val="000000"/>
          <w:sz w:val="24"/>
          <w:szCs w:val="24"/>
        </w:rPr>
        <w:t xml:space="preserve"> Training is needed.</w:t>
      </w:r>
    </w:p>
    <w:p w14:paraId="0E3645ED" w14:textId="77777777" w:rsidR="002862FC" w:rsidRDefault="002862FC" w:rsidP="002862FC">
      <w:pPr>
        <w:pStyle w:val="ListParagraph"/>
        <w:widowControl w:val="0"/>
        <w:suppressAutoHyphens/>
        <w:spacing w:after="0" w:line="240" w:lineRule="auto"/>
        <w:ind w:left="360"/>
        <w:jc w:val="both"/>
        <w:rPr>
          <w:rFonts w:eastAsia="Times New Roman" w:cs="Times New Roman"/>
          <w:b/>
          <w:bCs/>
          <w:i/>
          <w:iCs/>
          <w:color w:val="000000"/>
          <w:sz w:val="24"/>
          <w:szCs w:val="24"/>
        </w:rPr>
      </w:pPr>
    </w:p>
    <w:p w14:paraId="47F3EC24" w14:textId="03DE9CE9" w:rsidR="002862FC" w:rsidRDefault="002862FC" w:rsidP="002862FC">
      <w:pPr>
        <w:pStyle w:val="ListParagraph"/>
        <w:widowControl w:val="0"/>
        <w:suppressAutoHyphens/>
        <w:spacing w:after="0" w:line="240" w:lineRule="auto"/>
        <w:ind w:left="360"/>
        <w:jc w:val="both"/>
        <w:rPr>
          <w:rFonts w:eastAsia="Times New Roman" w:cs="Times New Roman"/>
          <w:color w:val="000000"/>
          <w:sz w:val="24"/>
          <w:szCs w:val="24"/>
        </w:rPr>
      </w:pPr>
      <w:r w:rsidRPr="00ED15C5">
        <w:rPr>
          <w:rFonts w:eastAsia="Times New Roman" w:cs="Times New Roman"/>
          <w:b/>
          <w:bCs/>
          <w:i/>
          <w:iCs/>
          <w:color w:val="000000"/>
          <w:sz w:val="24"/>
          <w:szCs w:val="24"/>
        </w:rPr>
        <w:t>Exercises:</w:t>
      </w:r>
      <w:r>
        <w:rPr>
          <w:rFonts w:eastAsia="Times New Roman" w:cs="Times New Roman"/>
          <w:color w:val="000000"/>
          <w:sz w:val="24"/>
          <w:szCs w:val="24"/>
        </w:rPr>
        <w:t xml:space="preserve"> Counties should develop and implement exercises to test and evaluate critical transportation plans once every three years. </w:t>
      </w:r>
    </w:p>
    <w:p w14:paraId="73B70687" w14:textId="77777777" w:rsidR="002862FC" w:rsidRPr="00116B1C" w:rsidRDefault="002862FC" w:rsidP="002862FC">
      <w:pPr>
        <w:widowControl w:val="0"/>
        <w:suppressAutoHyphens/>
        <w:spacing w:after="0" w:line="240" w:lineRule="auto"/>
        <w:jc w:val="both"/>
        <w:rPr>
          <w:rFonts w:eastAsia="Times New Roman" w:cs="Times New Roman"/>
          <w:color w:val="000000"/>
          <w:sz w:val="24"/>
          <w:szCs w:val="24"/>
          <w:highlight w:val="yellow"/>
        </w:rPr>
      </w:pPr>
    </w:p>
    <w:p w14:paraId="4F8266FF" w14:textId="77777777" w:rsidR="002862FC" w:rsidRPr="00A42A22" w:rsidRDefault="002862FC" w:rsidP="002862FC">
      <w:pPr>
        <w:widowControl w:val="0"/>
        <w:suppressAutoHyphens/>
        <w:spacing w:after="0" w:line="240" w:lineRule="auto"/>
        <w:jc w:val="both"/>
        <w:rPr>
          <w:rFonts w:eastAsia="Times New Roman" w:cs="Times New Roman"/>
          <w:b/>
          <w:color w:val="000000"/>
          <w:sz w:val="24"/>
          <w:szCs w:val="24"/>
        </w:rPr>
      </w:pPr>
      <w:r w:rsidRPr="00A42A22">
        <w:rPr>
          <w:rFonts w:eastAsia="Times New Roman" w:cs="Times New Roman"/>
          <w:b/>
          <w:color w:val="000000"/>
          <w:sz w:val="24"/>
          <w:szCs w:val="24"/>
        </w:rPr>
        <w:lastRenderedPageBreak/>
        <w:t>Solution/Vision</w:t>
      </w:r>
    </w:p>
    <w:p w14:paraId="58B62B83" w14:textId="63897AF6" w:rsidR="002862FC" w:rsidRDefault="002862FC" w:rsidP="002862FC">
      <w:pPr>
        <w:widowControl w:val="0"/>
        <w:suppressAutoHyphens/>
        <w:spacing w:after="0" w:line="240" w:lineRule="auto"/>
        <w:jc w:val="both"/>
        <w:rPr>
          <w:rFonts w:eastAsia="Times New Roman" w:cs="Times New Roman"/>
          <w:color w:val="000000"/>
          <w:sz w:val="24"/>
          <w:szCs w:val="24"/>
        </w:rPr>
      </w:pPr>
      <w:r w:rsidRPr="00A42A22">
        <w:rPr>
          <w:rFonts w:eastAsia="Times New Roman" w:cs="Times New Roman"/>
          <w:color w:val="000000"/>
          <w:sz w:val="24"/>
          <w:szCs w:val="24"/>
        </w:rPr>
        <w:t xml:space="preserve">Build capabilities over a </w:t>
      </w:r>
      <w:proofErr w:type="gramStart"/>
      <w:r w:rsidRPr="00A42A22">
        <w:rPr>
          <w:rFonts w:eastAsia="Times New Roman" w:cs="Times New Roman"/>
          <w:color w:val="000000"/>
          <w:sz w:val="24"/>
          <w:szCs w:val="24"/>
        </w:rPr>
        <w:t>three year</w:t>
      </w:r>
      <w:proofErr w:type="gramEnd"/>
      <w:r w:rsidRPr="00A42A22">
        <w:rPr>
          <w:rFonts w:eastAsia="Times New Roman" w:cs="Times New Roman"/>
          <w:color w:val="000000"/>
          <w:sz w:val="24"/>
          <w:szCs w:val="24"/>
        </w:rPr>
        <w:t xml:space="preserve"> period for local government in partnership with transportation providers to perform critical transportation services, including serving Access and Functional Needs populations, for survivors and distribution of life-sustaining commodities. Leverage previously established work groups, invite appropriate partners to collaborate, and utilize lessons learned from California real world incidents such as the numerous wildfires and COVID-19.</w:t>
      </w:r>
    </w:p>
    <w:p w14:paraId="2C3F2202" w14:textId="0D087D1F" w:rsidR="00FC4781" w:rsidRDefault="00FC4781" w:rsidP="002862FC">
      <w:pPr>
        <w:widowControl w:val="0"/>
        <w:suppressAutoHyphens/>
        <w:spacing w:after="0" w:line="240" w:lineRule="auto"/>
        <w:jc w:val="both"/>
        <w:rPr>
          <w:rFonts w:eastAsia="Times New Roman" w:cs="Times New Roman"/>
          <w:color w:val="000000"/>
          <w:sz w:val="24"/>
          <w:szCs w:val="24"/>
        </w:rPr>
      </w:pPr>
    </w:p>
    <w:p w14:paraId="48F484C0" w14:textId="77777777" w:rsidR="00FC4781" w:rsidRPr="00FC4781" w:rsidRDefault="00FC4781" w:rsidP="00FC4781">
      <w:pPr>
        <w:widowControl w:val="0"/>
        <w:suppressAutoHyphens/>
        <w:spacing w:after="0" w:line="240" w:lineRule="auto"/>
        <w:jc w:val="both"/>
        <w:rPr>
          <w:rFonts w:eastAsia="Times New Roman" w:cs="Times New Roman"/>
          <w:b/>
          <w:color w:val="000000"/>
          <w:sz w:val="24"/>
          <w:szCs w:val="24"/>
        </w:rPr>
      </w:pPr>
      <w:r w:rsidRPr="00FC4781">
        <w:rPr>
          <w:rFonts w:eastAsia="Times New Roman" w:cs="Times New Roman"/>
          <w:b/>
          <w:color w:val="000000"/>
          <w:sz w:val="24"/>
          <w:szCs w:val="24"/>
        </w:rPr>
        <w:t>Outcomes</w:t>
      </w:r>
    </w:p>
    <w:p w14:paraId="67959D1A" w14:textId="2D95ACEB" w:rsidR="00FC4781" w:rsidRDefault="00FC4781" w:rsidP="00FC4781">
      <w:pPr>
        <w:widowControl w:val="0"/>
        <w:suppressAutoHyphens/>
        <w:spacing w:after="0" w:line="240" w:lineRule="auto"/>
        <w:jc w:val="both"/>
        <w:rPr>
          <w:rFonts w:eastAsia="Times New Roman" w:cs="Times New Roman"/>
          <w:color w:val="000000"/>
          <w:sz w:val="24"/>
          <w:szCs w:val="24"/>
        </w:rPr>
      </w:pPr>
      <w:r w:rsidRPr="00FC4781">
        <w:rPr>
          <w:rFonts w:eastAsia="Times New Roman" w:cs="Times New Roman"/>
          <w:color w:val="000000"/>
          <w:sz w:val="24"/>
          <w:szCs w:val="24"/>
        </w:rPr>
        <w:t>The Bay Area jurisdictions and agencies will have enhanced partnerships, a defined strategy, and be trained on roles and responsibilities for conducting critical transportation services. UASI jurisdictions will know what resources are available and how to successfully request them when in need.</w:t>
      </w:r>
      <w:r>
        <w:rPr>
          <w:rFonts w:eastAsia="Times New Roman" w:cs="Times New Roman"/>
          <w:color w:val="000000"/>
          <w:sz w:val="24"/>
          <w:szCs w:val="24"/>
        </w:rPr>
        <w:t xml:space="preserve"> </w:t>
      </w:r>
    </w:p>
    <w:p w14:paraId="4C746396" w14:textId="77777777" w:rsidR="00C83EDD" w:rsidRPr="00C83EDD" w:rsidRDefault="00C83EDD" w:rsidP="00524B63">
      <w:pPr>
        <w:widowControl w:val="0"/>
        <w:suppressAutoHyphens/>
        <w:spacing w:after="0" w:line="240" w:lineRule="auto"/>
        <w:rPr>
          <w:rFonts w:eastAsia="Times New Roman" w:cs="Times New Roman"/>
          <w:color w:val="000000"/>
          <w:sz w:val="28"/>
          <w:szCs w:val="28"/>
        </w:rPr>
      </w:pPr>
    </w:p>
    <w:p w14:paraId="1C66C493" w14:textId="1A1F10E8" w:rsidR="000A32D6" w:rsidRPr="00F53CC3" w:rsidRDefault="00A514E7" w:rsidP="00F53CC3">
      <w:pPr>
        <w:widowControl w:val="0"/>
        <w:numPr>
          <w:ilvl w:val="0"/>
          <w:numId w:val="2"/>
        </w:numPr>
        <w:suppressAutoHyphens/>
        <w:spacing w:after="0" w:line="240" w:lineRule="auto"/>
        <w:ind w:left="90" w:hanging="90"/>
        <w:rPr>
          <w:rFonts w:eastAsia="Times New Roman" w:cs="Times New Roman"/>
          <w:color w:val="000000"/>
          <w:sz w:val="28"/>
          <w:szCs w:val="28"/>
        </w:rPr>
      </w:pPr>
      <w:r w:rsidRPr="00A514E7">
        <w:rPr>
          <w:rFonts w:eastAsia="Times New Roman" w:cs="Times New Roman"/>
          <w:b/>
          <w:color w:val="000000"/>
          <w:sz w:val="28"/>
          <w:szCs w:val="28"/>
        </w:rPr>
        <w:t>Project Description</w:t>
      </w:r>
    </w:p>
    <w:p w14:paraId="2D8FF27A" w14:textId="1E17AF00" w:rsidR="000941EA" w:rsidRPr="000941EA" w:rsidRDefault="000941EA" w:rsidP="003D734A">
      <w:pPr>
        <w:pStyle w:val="ListParagraph"/>
        <w:widowControl w:val="0"/>
        <w:suppressAutoHyphens/>
        <w:spacing w:after="0" w:line="240" w:lineRule="auto"/>
        <w:ind w:left="0"/>
        <w:rPr>
          <w:rFonts w:eastAsia="Times New Roman" w:cs="Times New Roman"/>
          <w:color w:val="000000"/>
          <w:sz w:val="24"/>
          <w:szCs w:val="24"/>
        </w:rPr>
      </w:pPr>
      <w:r w:rsidRPr="000941EA">
        <w:rPr>
          <w:rFonts w:eastAsia="Times New Roman" w:cs="Times New Roman"/>
          <w:color w:val="000000"/>
          <w:sz w:val="24"/>
          <w:szCs w:val="24"/>
        </w:rPr>
        <w:t xml:space="preserve">Building upon the capabilities built through UASI’s funded efforts in 2016 regarding Commodity Points of Distribution (C-PODs) and 2017-2018 regarding Mass Care Services, the UASI Emergency Management Work Group </w:t>
      </w:r>
      <w:r w:rsidR="007A0582">
        <w:rPr>
          <w:rFonts w:eastAsia="Times New Roman" w:cs="Times New Roman"/>
          <w:color w:val="000000"/>
          <w:sz w:val="24"/>
          <w:szCs w:val="24"/>
        </w:rPr>
        <w:t>is</w:t>
      </w:r>
      <w:r w:rsidRPr="000941EA">
        <w:rPr>
          <w:rFonts w:eastAsia="Times New Roman" w:cs="Times New Roman"/>
          <w:color w:val="000000"/>
          <w:sz w:val="24"/>
          <w:szCs w:val="24"/>
        </w:rPr>
        <w:t xml:space="preserve"> collaboratively enhanc</w:t>
      </w:r>
      <w:r w:rsidR="007A0582">
        <w:rPr>
          <w:rFonts w:eastAsia="Times New Roman" w:cs="Times New Roman"/>
          <w:color w:val="000000"/>
          <w:sz w:val="24"/>
          <w:szCs w:val="24"/>
        </w:rPr>
        <w:t>ing</w:t>
      </w:r>
      <w:r w:rsidRPr="000941EA">
        <w:rPr>
          <w:rFonts w:eastAsia="Times New Roman" w:cs="Times New Roman"/>
          <w:color w:val="000000"/>
          <w:sz w:val="24"/>
          <w:szCs w:val="24"/>
        </w:rPr>
        <w:t xml:space="preserve"> the region’s Critical Transportation Core Capability over a </w:t>
      </w:r>
      <w:r w:rsidR="00F84416">
        <w:rPr>
          <w:rFonts w:eastAsia="Times New Roman" w:cs="Times New Roman"/>
          <w:color w:val="000000"/>
          <w:sz w:val="24"/>
          <w:szCs w:val="24"/>
        </w:rPr>
        <w:t>three</w:t>
      </w:r>
      <w:r w:rsidRPr="000941EA">
        <w:rPr>
          <w:rFonts w:eastAsia="Times New Roman" w:cs="Times New Roman"/>
          <w:color w:val="000000"/>
          <w:sz w:val="24"/>
          <w:szCs w:val="24"/>
        </w:rPr>
        <w:t xml:space="preserve"> year performance period. The prior capabilities built</w:t>
      </w:r>
      <w:r w:rsidR="000A32D6">
        <w:rPr>
          <w:rFonts w:eastAsia="Times New Roman" w:cs="Times New Roman"/>
          <w:color w:val="000000"/>
          <w:sz w:val="24"/>
          <w:szCs w:val="24"/>
        </w:rPr>
        <w:t xml:space="preserve"> over the past two years</w:t>
      </w:r>
      <w:r w:rsidRPr="000941EA">
        <w:rPr>
          <w:rFonts w:eastAsia="Times New Roman" w:cs="Times New Roman"/>
          <w:color w:val="000000"/>
          <w:sz w:val="24"/>
          <w:szCs w:val="24"/>
        </w:rPr>
        <w:t xml:space="preserve"> rely upon critical transportation services to bring life-sustaining commodities to survivors. </w:t>
      </w:r>
    </w:p>
    <w:p w14:paraId="0655F935" w14:textId="77777777" w:rsidR="000941EA" w:rsidRPr="000941EA" w:rsidRDefault="000941EA" w:rsidP="003D734A">
      <w:pPr>
        <w:pStyle w:val="ListParagraph"/>
        <w:widowControl w:val="0"/>
        <w:suppressAutoHyphens/>
        <w:spacing w:after="0" w:line="240" w:lineRule="auto"/>
        <w:ind w:left="360"/>
        <w:rPr>
          <w:rFonts w:eastAsia="Times New Roman" w:cs="Times New Roman"/>
          <w:color w:val="000000"/>
          <w:sz w:val="24"/>
          <w:szCs w:val="24"/>
        </w:rPr>
      </w:pPr>
    </w:p>
    <w:p w14:paraId="2B46134A" w14:textId="0DA162F4" w:rsidR="000941EA" w:rsidRPr="000941EA" w:rsidRDefault="000941EA" w:rsidP="003D734A">
      <w:pPr>
        <w:pStyle w:val="ListParagraph"/>
        <w:widowControl w:val="0"/>
        <w:suppressAutoHyphens/>
        <w:spacing w:after="0" w:line="240" w:lineRule="auto"/>
        <w:ind w:left="0"/>
        <w:rPr>
          <w:rFonts w:eastAsia="Times New Roman" w:cs="Times New Roman"/>
          <w:color w:val="000000"/>
          <w:sz w:val="24"/>
          <w:szCs w:val="24"/>
        </w:rPr>
      </w:pPr>
      <w:r w:rsidRPr="000941EA">
        <w:rPr>
          <w:rFonts w:eastAsia="Times New Roman" w:cs="Times New Roman"/>
          <w:color w:val="000000"/>
          <w:sz w:val="24"/>
          <w:szCs w:val="24"/>
        </w:rPr>
        <w:t>All activities include consideration of access and functional needs populations. Pending confirmation and refinement by the Work Group or a subcommittee, the project may include the following types of activities.</w:t>
      </w:r>
    </w:p>
    <w:p w14:paraId="3A5EB7BA" w14:textId="6C92DED4" w:rsidR="001B7E74" w:rsidRDefault="00FC15CA" w:rsidP="003D734A">
      <w:pPr>
        <w:widowControl w:val="0"/>
        <w:suppressAutoHyphens/>
        <w:spacing w:after="0" w:line="240" w:lineRule="auto"/>
        <w:rPr>
          <w:rFonts w:eastAsia="Times New Roman" w:cs="Times New Roman"/>
          <w:b/>
          <w:color w:val="000000"/>
          <w:sz w:val="24"/>
          <w:szCs w:val="24"/>
        </w:rPr>
      </w:pPr>
      <w:r>
        <w:rPr>
          <w:rFonts w:eastAsia="Times New Roman" w:cs="Times New Roman"/>
          <w:color w:val="000000"/>
          <w:sz w:val="24"/>
          <w:szCs w:val="24"/>
        </w:rPr>
        <w:br/>
      </w:r>
      <w:r w:rsidRPr="00FC15CA">
        <w:rPr>
          <w:rFonts w:eastAsia="Times New Roman" w:cs="Times New Roman"/>
          <w:b/>
          <w:color w:val="000000"/>
          <w:sz w:val="24"/>
          <w:szCs w:val="24"/>
        </w:rPr>
        <w:t>Calendar Year 201</w:t>
      </w:r>
      <w:r w:rsidR="001B7E74">
        <w:rPr>
          <w:rFonts w:eastAsia="Times New Roman" w:cs="Times New Roman"/>
          <w:b/>
          <w:color w:val="000000"/>
          <w:sz w:val="24"/>
          <w:szCs w:val="24"/>
        </w:rPr>
        <w:t>9</w:t>
      </w:r>
      <w:r w:rsidR="00DC76DD" w:rsidRPr="00FC15CA">
        <w:rPr>
          <w:rFonts w:eastAsia="Times New Roman" w:cs="Times New Roman"/>
          <w:b/>
          <w:color w:val="000000"/>
          <w:sz w:val="24"/>
          <w:szCs w:val="24"/>
        </w:rPr>
        <w:t xml:space="preserve">  </w:t>
      </w:r>
    </w:p>
    <w:p w14:paraId="597B56D6" w14:textId="18BA8825" w:rsidR="00415F47" w:rsidRPr="00415F47" w:rsidRDefault="00415F47" w:rsidP="003D734A">
      <w:pPr>
        <w:widowControl w:val="0"/>
        <w:suppressAutoHyphens/>
        <w:spacing w:after="0" w:line="240" w:lineRule="auto"/>
        <w:rPr>
          <w:rFonts w:eastAsia="Times New Roman" w:cs="Times New Roman"/>
          <w:color w:val="000000"/>
          <w:sz w:val="24"/>
          <w:szCs w:val="24"/>
        </w:rPr>
      </w:pPr>
      <w:r w:rsidRPr="00415F47">
        <w:rPr>
          <w:rFonts w:eastAsia="Times New Roman" w:cs="Times New Roman"/>
          <w:color w:val="000000"/>
          <w:sz w:val="24"/>
          <w:szCs w:val="24"/>
        </w:rPr>
        <w:t>The subcommittee consider</w:t>
      </w:r>
      <w:r w:rsidR="000B401C">
        <w:rPr>
          <w:rFonts w:eastAsia="Times New Roman" w:cs="Times New Roman"/>
          <w:color w:val="000000"/>
          <w:sz w:val="24"/>
          <w:szCs w:val="24"/>
        </w:rPr>
        <w:t>ed</w:t>
      </w:r>
      <w:r w:rsidRPr="00415F47">
        <w:rPr>
          <w:rFonts w:eastAsia="Times New Roman" w:cs="Times New Roman"/>
          <w:color w:val="000000"/>
          <w:sz w:val="24"/>
          <w:szCs w:val="24"/>
        </w:rPr>
        <w:t xml:space="preserve"> the full breadth of the Critical Transportation Core Capability which is to “provide transportation (including infrastructure access and accessible transportation services) for response priority objectives, including the evacuation of people and animals, and the delivery of vital response personnel, equipment, and services into the affected area” and determine priorities for this effort. </w:t>
      </w:r>
      <w:r w:rsidR="000B401C">
        <w:rPr>
          <w:rFonts w:eastAsia="Times New Roman" w:cs="Times New Roman"/>
          <w:color w:val="000000"/>
          <w:sz w:val="24"/>
          <w:szCs w:val="24"/>
        </w:rPr>
        <w:t>Activities accomplished in 2019 include</w:t>
      </w:r>
      <w:r w:rsidRPr="00415F47">
        <w:rPr>
          <w:rFonts w:eastAsia="Times New Roman" w:cs="Times New Roman"/>
          <w:color w:val="000000"/>
          <w:sz w:val="24"/>
          <w:szCs w:val="24"/>
        </w:rPr>
        <w:t>:</w:t>
      </w:r>
    </w:p>
    <w:p w14:paraId="41F74F37" w14:textId="77777777" w:rsidR="00415F47" w:rsidRDefault="00415F47" w:rsidP="003D734A">
      <w:pPr>
        <w:widowControl w:val="0"/>
        <w:suppressAutoHyphens/>
        <w:spacing w:after="0" w:line="240" w:lineRule="auto"/>
        <w:rPr>
          <w:rFonts w:eastAsia="Times New Roman" w:cs="Times New Roman"/>
          <w:i/>
          <w:color w:val="000000"/>
          <w:sz w:val="24"/>
          <w:szCs w:val="24"/>
        </w:rPr>
      </w:pPr>
    </w:p>
    <w:p w14:paraId="5EBB3D19" w14:textId="01F79FCA" w:rsidR="009E7AE7" w:rsidRDefault="009E7AE7" w:rsidP="003D734A">
      <w:pPr>
        <w:pStyle w:val="ListParagraph"/>
        <w:widowControl w:val="0"/>
        <w:numPr>
          <w:ilvl w:val="0"/>
          <w:numId w:val="9"/>
        </w:numPr>
        <w:suppressAutoHyphens/>
        <w:spacing w:after="0" w:line="240" w:lineRule="auto"/>
        <w:rPr>
          <w:rFonts w:eastAsia="Times New Roman" w:cs="Times New Roman"/>
          <w:color w:val="000000"/>
          <w:sz w:val="24"/>
          <w:szCs w:val="24"/>
        </w:rPr>
      </w:pPr>
      <w:r>
        <w:rPr>
          <w:rFonts w:eastAsia="Times New Roman" w:cs="Times New Roman"/>
          <w:color w:val="000000"/>
          <w:sz w:val="24"/>
          <w:szCs w:val="24"/>
        </w:rPr>
        <w:t xml:space="preserve">Evaluation of local </w:t>
      </w:r>
      <w:r w:rsidR="0034497E">
        <w:rPr>
          <w:rFonts w:eastAsia="Times New Roman" w:cs="Times New Roman"/>
          <w:color w:val="000000"/>
          <w:sz w:val="24"/>
          <w:szCs w:val="24"/>
        </w:rPr>
        <w:t xml:space="preserve">government and paratransit agency </w:t>
      </w:r>
      <w:r>
        <w:rPr>
          <w:rFonts w:eastAsia="Times New Roman" w:cs="Times New Roman"/>
          <w:color w:val="000000"/>
          <w:sz w:val="24"/>
          <w:szCs w:val="24"/>
        </w:rPr>
        <w:t>plans</w:t>
      </w:r>
      <w:r w:rsidR="00415F47">
        <w:rPr>
          <w:rFonts w:eastAsia="Times New Roman" w:cs="Times New Roman"/>
          <w:color w:val="000000"/>
          <w:sz w:val="24"/>
          <w:szCs w:val="24"/>
        </w:rPr>
        <w:t xml:space="preserve"> regarding critical transportation services</w:t>
      </w:r>
      <w:r>
        <w:rPr>
          <w:rFonts w:eastAsia="Times New Roman" w:cs="Times New Roman"/>
          <w:color w:val="000000"/>
          <w:sz w:val="24"/>
          <w:szCs w:val="24"/>
        </w:rPr>
        <w:t>.</w:t>
      </w:r>
      <w:r w:rsidR="00814C82">
        <w:rPr>
          <w:rFonts w:eastAsia="Times New Roman" w:cs="Times New Roman"/>
          <w:color w:val="000000"/>
          <w:sz w:val="24"/>
          <w:szCs w:val="24"/>
        </w:rPr>
        <w:t xml:space="preserve"> </w:t>
      </w:r>
    </w:p>
    <w:p w14:paraId="5023E2D0" w14:textId="79567773" w:rsidR="009E7AE7" w:rsidRDefault="009E7AE7" w:rsidP="003D734A">
      <w:pPr>
        <w:pStyle w:val="ListParagraph"/>
        <w:widowControl w:val="0"/>
        <w:numPr>
          <w:ilvl w:val="0"/>
          <w:numId w:val="9"/>
        </w:numPr>
        <w:suppressAutoHyphens/>
        <w:spacing w:after="0" w:line="240" w:lineRule="auto"/>
        <w:rPr>
          <w:rFonts w:eastAsia="Times New Roman" w:cs="Times New Roman"/>
          <w:color w:val="000000"/>
          <w:sz w:val="24"/>
          <w:szCs w:val="24"/>
        </w:rPr>
      </w:pPr>
      <w:r>
        <w:rPr>
          <w:rFonts w:eastAsia="Times New Roman" w:cs="Times New Roman"/>
          <w:color w:val="000000"/>
          <w:sz w:val="24"/>
          <w:szCs w:val="24"/>
        </w:rPr>
        <w:t>Workshop series to:</w:t>
      </w:r>
      <w:r w:rsidR="00583822">
        <w:rPr>
          <w:rFonts w:eastAsia="Times New Roman" w:cs="Times New Roman"/>
          <w:color w:val="000000"/>
          <w:sz w:val="24"/>
          <w:szCs w:val="24"/>
        </w:rPr>
        <w:t xml:space="preserve"> </w:t>
      </w:r>
    </w:p>
    <w:p w14:paraId="0BC133A3" w14:textId="44B0FA1F" w:rsidR="009E7AE7" w:rsidRDefault="009E7AE7" w:rsidP="003D734A">
      <w:pPr>
        <w:pStyle w:val="ListParagraph"/>
        <w:widowControl w:val="0"/>
        <w:numPr>
          <w:ilvl w:val="1"/>
          <w:numId w:val="9"/>
        </w:numPr>
        <w:suppressAutoHyphens/>
        <w:spacing w:after="0" w:line="240" w:lineRule="auto"/>
        <w:rPr>
          <w:rFonts w:eastAsia="Times New Roman" w:cs="Times New Roman"/>
          <w:color w:val="000000"/>
          <w:sz w:val="24"/>
          <w:szCs w:val="24"/>
        </w:rPr>
      </w:pPr>
      <w:r>
        <w:rPr>
          <w:rFonts w:eastAsia="Times New Roman" w:cs="Times New Roman"/>
          <w:color w:val="000000"/>
          <w:sz w:val="24"/>
          <w:szCs w:val="24"/>
        </w:rPr>
        <w:t>Identify key transportation partners within the Bay Area</w:t>
      </w:r>
      <w:r w:rsidR="00583822">
        <w:rPr>
          <w:rFonts w:eastAsia="Times New Roman" w:cs="Times New Roman"/>
          <w:color w:val="000000"/>
          <w:sz w:val="24"/>
          <w:szCs w:val="24"/>
        </w:rPr>
        <w:t xml:space="preserve"> </w:t>
      </w:r>
    </w:p>
    <w:p w14:paraId="0DE6A12D" w14:textId="547853A6" w:rsidR="009E7AE7" w:rsidRDefault="009E7AE7" w:rsidP="003D734A">
      <w:pPr>
        <w:pStyle w:val="ListParagraph"/>
        <w:widowControl w:val="0"/>
        <w:numPr>
          <w:ilvl w:val="1"/>
          <w:numId w:val="9"/>
        </w:numPr>
        <w:suppressAutoHyphens/>
        <w:spacing w:after="0" w:line="240" w:lineRule="auto"/>
        <w:rPr>
          <w:rFonts w:eastAsia="Times New Roman" w:cs="Times New Roman"/>
          <w:color w:val="000000"/>
          <w:sz w:val="24"/>
          <w:szCs w:val="24"/>
        </w:rPr>
      </w:pPr>
      <w:r>
        <w:rPr>
          <w:rFonts w:eastAsia="Times New Roman" w:cs="Times New Roman"/>
          <w:color w:val="000000"/>
          <w:sz w:val="24"/>
          <w:szCs w:val="24"/>
        </w:rPr>
        <w:t>Establish roles and responsibilities for transporting survivors and life-sustaining commodities in a disaster</w:t>
      </w:r>
      <w:r w:rsidR="00583822">
        <w:rPr>
          <w:rFonts w:eastAsia="Times New Roman" w:cs="Times New Roman"/>
          <w:color w:val="000000"/>
          <w:sz w:val="24"/>
          <w:szCs w:val="24"/>
        </w:rPr>
        <w:t xml:space="preserve"> </w:t>
      </w:r>
    </w:p>
    <w:p w14:paraId="63C1EE39" w14:textId="272DDFB9" w:rsidR="00883A6A" w:rsidRPr="001B7E74" w:rsidRDefault="00BE65B8" w:rsidP="003D734A">
      <w:pPr>
        <w:pStyle w:val="ListParagraph"/>
        <w:widowControl w:val="0"/>
        <w:numPr>
          <w:ilvl w:val="1"/>
          <w:numId w:val="9"/>
        </w:numPr>
        <w:suppressAutoHyphens/>
        <w:spacing w:after="0" w:line="240" w:lineRule="auto"/>
        <w:rPr>
          <w:rFonts w:eastAsia="Times New Roman" w:cs="Times New Roman"/>
          <w:color w:val="000000"/>
          <w:sz w:val="24"/>
          <w:szCs w:val="24"/>
        </w:rPr>
      </w:pPr>
      <w:r>
        <w:rPr>
          <w:rFonts w:eastAsia="Times New Roman" w:cs="Times New Roman"/>
          <w:color w:val="000000"/>
          <w:sz w:val="24"/>
          <w:szCs w:val="24"/>
        </w:rPr>
        <w:t>Consider</w:t>
      </w:r>
      <w:r w:rsidR="00883A6A">
        <w:rPr>
          <w:rFonts w:eastAsia="Times New Roman" w:cs="Times New Roman"/>
          <w:color w:val="000000"/>
          <w:sz w:val="24"/>
          <w:szCs w:val="24"/>
        </w:rPr>
        <w:t xml:space="preserve"> </w:t>
      </w:r>
      <w:r>
        <w:rPr>
          <w:rFonts w:eastAsia="Times New Roman" w:cs="Times New Roman"/>
          <w:color w:val="000000"/>
          <w:sz w:val="24"/>
          <w:szCs w:val="24"/>
        </w:rPr>
        <w:t>transportation route and debris removal priorities</w:t>
      </w:r>
      <w:r w:rsidR="0082202B">
        <w:rPr>
          <w:rFonts w:eastAsia="Times New Roman" w:cs="Times New Roman"/>
          <w:color w:val="000000"/>
          <w:sz w:val="24"/>
          <w:szCs w:val="24"/>
        </w:rPr>
        <w:t xml:space="preserve"> </w:t>
      </w:r>
    </w:p>
    <w:p w14:paraId="5ACAA98F" w14:textId="5ED6AA2A" w:rsidR="009E7AE7" w:rsidRDefault="009E7AE7" w:rsidP="003D734A">
      <w:pPr>
        <w:pStyle w:val="ListParagraph"/>
        <w:widowControl w:val="0"/>
        <w:numPr>
          <w:ilvl w:val="0"/>
          <w:numId w:val="9"/>
        </w:numPr>
        <w:suppressAutoHyphens/>
        <w:spacing w:after="0" w:line="240" w:lineRule="auto"/>
        <w:rPr>
          <w:rFonts w:eastAsia="Times New Roman" w:cs="Times New Roman"/>
          <w:color w:val="000000"/>
          <w:sz w:val="24"/>
          <w:szCs w:val="24"/>
        </w:rPr>
      </w:pPr>
      <w:r>
        <w:rPr>
          <w:rFonts w:eastAsia="Times New Roman" w:cs="Times New Roman"/>
          <w:color w:val="000000"/>
          <w:sz w:val="24"/>
          <w:szCs w:val="24"/>
        </w:rPr>
        <w:t>Facilitate</w:t>
      </w:r>
      <w:r w:rsidR="003D5BBE">
        <w:rPr>
          <w:rFonts w:eastAsia="Times New Roman" w:cs="Times New Roman"/>
          <w:color w:val="000000"/>
          <w:sz w:val="24"/>
          <w:szCs w:val="24"/>
        </w:rPr>
        <w:t>d</w:t>
      </w:r>
      <w:r>
        <w:rPr>
          <w:rFonts w:eastAsia="Times New Roman" w:cs="Times New Roman"/>
          <w:color w:val="000000"/>
          <w:sz w:val="24"/>
          <w:szCs w:val="24"/>
        </w:rPr>
        <w:t xml:space="preserve"> regional conversations regarding fuel planning</w:t>
      </w:r>
      <w:r w:rsidR="00A55F49">
        <w:rPr>
          <w:rFonts w:eastAsia="Times New Roman" w:cs="Times New Roman"/>
          <w:color w:val="000000"/>
          <w:sz w:val="24"/>
          <w:szCs w:val="24"/>
        </w:rPr>
        <w:t xml:space="preserve"> </w:t>
      </w:r>
    </w:p>
    <w:p w14:paraId="5D7B0BB6" w14:textId="348E0DB0" w:rsidR="003D5BBE" w:rsidRDefault="003D5BBE" w:rsidP="003D734A">
      <w:pPr>
        <w:pStyle w:val="ListParagraph"/>
        <w:widowControl w:val="0"/>
        <w:numPr>
          <w:ilvl w:val="0"/>
          <w:numId w:val="9"/>
        </w:numPr>
        <w:suppressAutoHyphens/>
        <w:spacing w:after="0" w:line="240" w:lineRule="auto"/>
        <w:rPr>
          <w:rFonts w:eastAsia="Times New Roman" w:cs="Times New Roman"/>
          <w:color w:val="000000"/>
          <w:sz w:val="24"/>
          <w:szCs w:val="24"/>
        </w:rPr>
      </w:pPr>
      <w:r>
        <w:rPr>
          <w:rFonts w:eastAsia="Times New Roman" w:cs="Times New Roman"/>
          <w:color w:val="000000"/>
          <w:sz w:val="24"/>
          <w:szCs w:val="24"/>
        </w:rPr>
        <w:lastRenderedPageBreak/>
        <w:t>Develop</w:t>
      </w:r>
      <w:r w:rsidR="00E165D2">
        <w:rPr>
          <w:rFonts w:eastAsia="Times New Roman" w:cs="Times New Roman"/>
          <w:color w:val="000000"/>
          <w:sz w:val="24"/>
          <w:szCs w:val="24"/>
        </w:rPr>
        <w:t>ed</w:t>
      </w:r>
      <w:r>
        <w:rPr>
          <w:rFonts w:eastAsia="Times New Roman" w:cs="Times New Roman"/>
          <w:color w:val="000000"/>
          <w:sz w:val="24"/>
          <w:szCs w:val="24"/>
        </w:rPr>
        <w:t xml:space="preserve"> a Critical Transportation Job Aid</w:t>
      </w:r>
    </w:p>
    <w:p w14:paraId="32F347A7" w14:textId="35CB0280" w:rsidR="003D5BBE" w:rsidRDefault="000C0089" w:rsidP="003D734A">
      <w:pPr>
        <w:pStyle w:val="ListParagraph"/>
        <w:widowControl w:val="0"/>
        <w:numPr>
          <w:ilvl w:val="0"/>
          <w:numId w:val="9"/>
        </w:numPr>
        <w:suppressAutoHyphens/>
        <w:spacing w:after="0" w:line="240" w:lineRule="auto"/>
        <w:rPr>
          <w:rFonts w:eastAsia="Times New Roman" w:cs="Times New Roman"/>
          <w:color w:val="000000"/>
          <w:sz w:val="24"/>
          <w:szCs w:val="24"/>
        </w:rPr>
      </w:pPr>
      <w:r>
        <w:rPr>
          <w:rFonts w:eastAsia="Times New Roman" w:cs="Times New Roman"/>
          <w:color w:val="000000"/>
          <w:sz w:val="24"/>
          <w:szCs w:val="24"/>
        </w:rPr>
        <w:t>Develop</w:t>
      </w:r>
      <w:r w:rsidR="00E165D2">
        <w:rPr>
          <w:rFonts w:eastAsia="Times New Roman" w:cs="Times New Roman"/>
          <w:color w:val="000000"/>
          <w:sz w:val="24"/>
          <w:szCs w:val="24"/>
        </w:rPr>
        <w:t>ed</w:t>
      </w:r>
      <w:r>
        <w:rPr>
          <w:rFonts w:eastAsia="Times New Roman" w:cs="Times New Roman"/>
          <w:color w:val="000000"/>
          <w:sz w:val="24"/>
          <w:szCs w:val="24"/>
        </w:rPr>
        <w:t xml:space="preserve"> a Critical Transportation Planning Toolkit</w:t>
      </w:r>
    </w:p>
    <w:p w14:paraId="5D62C262" w14:textId="1A2AAFF0" w:rsidR="000E2485" w:rsidRDefault="004645B9" w:rsidP="003D734A">
      <w:pPr>
        <w:pStyle w:val="ListParagraph"/>
        <w:widowControl w:val="0"/>
        <w:numPr>
          <w:ilvl w:val="0"/>
          <w:numId w:val="9"/>
        </w:numPr>
        <w:suppressAutoHyphens/>
        <w:spacing w:after="0" w:line="240" w:lineRule="auto"/>
        <w:rPr>
          <w:rFonts w:eastAsia="Times New Roman" w:cs="Times New Roman"/>
          <w:color w:val="000000"/>
          <w:sz w:val="24"/>
          <w:szCs w:val="24"/>
        </w:rPr>
      </w:pPr>
      <w:r>
        <w:rPr>
          <w:rFonts w:eastAsia="Times New Roman" w:cs="Times New Roman"/>
          <w:color w:val="000000"/>
          <w:sz w:val="24"/>
          <w:szCs w:val="24"/>
        </w:rPr>
        <w:t>Develop</w:t>
      </w:r>
      <w:r w:rsidR="00E165D2">
        <w:rPr>
          <w:rFonts w:eastAsia="Times New Roman" w:cs="Times New Roman"/>
          <w:color w:val="000000"/>
          <w:sz w:val="24"/>
          <w:szCs w:val="24"/>
        </w:rPr>
        <w:t>ed</w:t>
      </w:r>
      <w:r>
        <w:rPr>
          <w:rFonts w:eastAsia="Times New Roman" w:cs="Times New Roman"/>
          <w:color w:val="000000"/>
          <w:sz w:val="24"/>
          <w:szCs w:val="24"/>
        </w:rPr>
        <w:t xml:space="preserve"> </w:t>
      </w:r>
      <w:r w:rsidR="00E165D2">
        <w:rPr>
          <w:rFonts w:eastAsia="Times New Roman" w:cs="Times New Roman"/>
          <w:color w:val="000000"/>
          <w:sz w:val="24"/>
          <w:szCs w:val="24"/>
        </w:rPr>
        <w:t>a</w:t>
      </w:r>
      <w:r>
        <w:rPr>
          <w:rFonts w:eastAsia="Times New Roman" w:cs="Times New Roman"/>
          <w:color w:val="000000"/>
          <w:sz w:val="24"/>
          <w:szCs w:val="24"/>
        </w:rPr>
        <w:t xml:space="preserve"> Paratransit </w:t>
      </w:r>
      <w:r w:rsidR="0024221C">
        <w:rPr>
          <w:rFonts w:eastAsia="Times New Roman" w:cs="Times New Roman"/>
          <w:color w:val="000000"/>
          <w:sz w:val="24"/>
          <w:szCs w:val="24"/>
        </w:rPr>
        <w:t>Agency Emergency Pre</w:t>
      </w:r>
      <w:r w:rsidR="002E7E7D">
        <w:rPr>
          <w:rFonts w:eastAsia="Times New Roman" w:cs="Times New Roman"/>
          <w:color w:val="000000"/>
          <w:sz w:val="24"/>
          <w:szCs w:val="24"/>
        </w:rPr>
        <w:t xml:space="preserve">paredness </w:t>
      </w:r>
      <w:r>
        <w:rPr>
          <w:rFonts w:eastAsia="Times New Roman" w:cs="Times New Roman"/>
          <w:color w:val="000000"/>
          <w:sz w:val="24"/>
          <w:szCs w:val="24"/>
        </w:rPr>
        <w:t>Toolkit</w:t>
      </w:r>
    </w:p>
    <w:p w14:paraId="4990EA47" w14:textId="6A692DD5" w:rsidR="00FB1A89" w:rsidRDefault="00FB1A89" w:rsidP="003D734A">
      <w:pPr>
        <w:pStyle w:val="ListParagraph"/>
        <w:widowControl w:val="0"/>
        <w:numPr>
          <w:ilvl w:val="0"/>
          <w:numId w:val="9"/>
        </w:numPr>
        <w:suppressAutoHyphens/>
        <w:spacing w:after="0" w:line="240" w:lineRule="auto"/>
        <w:rPr>
          <w:rFonts w:eastAsia="Times New Roman" w:cs="Times New Roman"/>
          <w:color w:val="000000"/>
          <w:sz w:val="24"/>
          <w:szCs w:val="24"/>
        </w:rPr>
      </w:pPr>
      <w:r>
        <w:rPr>
          <w:rFonts w:eastAsia="Times New Roman" w:cs="Times New Roman"/>
          <w:color w:val="000000"/>
          <w:sz w:val="24"/>
          <w:szCs w:val="24"/>
        </w:rPr>
        <w:t>Develop</w:t>
      </w:r>
      <w:r w:rsidR="00E165D2">
        <w:rPr>
          <w:rFonts w:eastAsia="Times New Roman" w:cs="Times New Roman"/>
          <w:color w:val="000000"/>
          <w:sz w:val="24"/>
          <w:szCs w:val="24"/>
        </w:rPr>
        <w:t>ed</w:t>
      </w:r>
      <w:r>
        <w:rPr>
          <w:rFonts w:eastAsia="Times New Roman" w:cs="Times New Roman"/>
          <w:color w:val="000000"/>
          <w:sz w:val="24"/>
          <w:szCs w:val="24"/>
        </w:rPr>
        <w:t xml:space="preserve"> </w:t>
      </w:r>
      <w:r w:rsidR="00E165D2">
        <w:rPr>
          <w:rFonts w:eastAsia="Times New Roman" w:cs="Times New Roman"/>
          <w:color w:val="000000"/>
          <w:sz w:val="24"/>
          <w:szCs w:val="24"/>
        </w:rPr>
        <w:t>a</w:t>
      </w:r>
      <w:r>
        <w:rPr>
          <w:rFonts w:eastAsia="Times New Roman" w:cs="Times New Roman"/>
          <w:color w:val="000000"/>
          <w:sz w:val="24"/>
          <w:szCs w:val="24"/>
        </w:rPr>
        <w:t xml:space="preserve"> Paratransit EOC Reference Guide</w:t>
      </w:r>
    </w:p>
    <w:p w14:paraId="1510D21D" w14:textId="4DA9BF4C" w:rsidR="00845282" w:rsidRDefault="00845282" w:rsidP="003D734A">
      <w:pPr>
        <w:pStyle w:val="ListParagraph"/>
        <w:widowControl w:val="0"/>
        <w:numPr>
          <w:ilvl w:val="0"/>
          <w:numId w:val="9"/>
        </w:numPr>
        <w:suppressAutoHyphens/>
        <w:spacing w:after="0" w:line="240" w:lineRule="auto"/>
        <w:rPr>
          <w:rFonts w:eastAsia="Times New Roman" w:cs="Times New Roman"/>
          <w:color w:val="000000"/>
          <w:sz w:val="24"/>
          <w:szCs w:val="24"/>
        </w:rPr>
      </w:pPr>
      <w:r>
        <w:rPr>
          <w:rFonts w:eastAsia="Times New Roman" w:cs="Times New Roman"/>
          <w:color w:val="000000"/>
          <w:sz w:val="24"/>
          <w:szCs w:val="24"/>
        </w:rPr>
        <w:t xml:space="preserve">Paratransit </w:t>
      </w:r>
      <w:r w:rsidR="007D61F1">
        <w:rPr>
          <w:rFonts w:eastAsia="Times New Roman" w:cs="Times New Roman"/>
          <w:color w:val="000000"/>
          <w:sz w:val="24"/>
          <w:szCs w:val="24"/>
        </w:rPr>
        <w:t>Critical Communications Capabilities Assessment</w:t>
      </w:r>
    </w:p>
    <w:p w14:paraId="69106227" w14:textId="7AC904D7" w:rsidR="002E7E7D" w:rsidRDefault="002E7E7D" w:rsidP="003D734A">
      <w:pPr>
        <w:pStyle w:val="ListParagraph"/>
        <w:widowControl w:val="0"/>
        <w:numPr>
          <w:ilvl w:val="0"/>
          <w:numId w:val="9"/>
        </w:numPr>
        <w:suppressAutoHyphens/>
        <w:spacing w:after="0" w:line="240" w:lineRule="auto"/>
        <w:rPr>
          <w:rFonts w:eastAsia="Times New Roman" w:cs="Times New Roman"/>
          <w:color w:val="000000"/>
          <w:sz w:val="24"/>
          <w:szCs w:val="24"/>
        </w:rPr>
      </w:pPr>
      <w:r>
        <w:rPr>
          <w:rFonts w:eastAsia="Times New Roman" w:cs="Times New Roman"/>
          <w:color w:val="000000"/>
          <w:sz w:val="24"/>
          <w:szCs w:val="24"/>
        </w:rPr>
        <w:t>Conduct of a Paratransit Tabletop Exercise</w:t>
      </w:r>
    </w:p>
    <w:p w14:paraId="0CCBAAF6" w14:textId="20952361" w:rsidR="009B2EFE" w:rsidRDefault="009B2EFE" w:rsidP="003D734A">
      <w:pPr>
        <w:pStyle w:val="ListParagraph"/>
        <w:widowControl w:val="0"/>
        <w:numPr>
          <w:ilvl w:val="0"/>
          <w:numId w:val="9"/>
        </w:numPr>
        <w:suppressAutoHyphens/>
        <w:spacing w:after="0" w:line="240" w:lineRule="auto"/>
        <w:rPr>
          <w:rFonts w:eastAsia="Times New Roman" w:cs="Times New Roman"/>
          <w:color w:val="000000"/>
          <w:sz w:val="24"/>
          <w:szCs w:val="24"/>
        </w:rPr>
      </w:pPr>
      <w:r>
        <w:rPr>
          <w:rFonts w:eastAsia="Times New Roman" w:cs="Times New Roman"/>
          <w:color w:val="000000"/>
          <w:sz w:val="24"/>
          <w:szCs w:val="24"/>
        </w:rPr>
        <w:t>Conduct of Paratransit Emergency Preparedness Driver Training</w:t>
      </w:r>
    </w:p>
    <w:p w14:paraId="2BD7C418" w14:textId="5E6504DF" w:rsidR="0050276B" w:rsidRPr="00883A6A" w:rsidRDefault="009E7AE7" w:rsidP="003D734A">
      <w:pPr>
        <w:pStyle w:val="ListParagraph"/>
        <w:widowControl w:val="0"/>
        <w:numPr>
          <w:ilvl w:val="0"/>
          <w:numId w:val="9"/>
        </w:numPr>
        <w:suppressAutoHyphens/>
        <w:spacing w:after="0" w:line="240" w:lineRule="auto"/>
        <w:rPr>
          <w:rFonts w:eastAsia="Times New Roman" w:cs="Times New Roman"/>
          <w:color w:val="000000"/>
          <w:sz w:val="24"/>
          <w:szCs w:val="24"/>
        </w:rPr>
      </w:pPr>
      <w:r w:rsidRPr="00883A6A">
        <w:rPr>
          <w:rFonts w:eastAsia="Times New Roman" w:cs="Times New Roman"/>
          <w:color w:val="000000"/>
          <w:sz w:val="24"/>
          <w:szCs w:val="24"/>
        </w:rPr>
        <w:t>Develop</w:t>
      </w:r>
      <w:r w:rsidR="003D5BBE">
        <w:rPr>
          <w:rFonts w:eastAsia="Times New Roman" w:cs="Times New Roman"/>
          <w:color w:val="000000"/>
          <w:sz w:val="24"/>
          <w:szCs w:val="24"/>
        </w:rPr>
        <w:t>ment of</w:t>
      </w:r>
      <w:r w:rsidRPr="00883A6A">
        <w:rPr>
          <w:rFonts w:eastAsia="Times New Roman" w:cs="Times New Roman"/>
          <w:color w:val="000000"/>
          <w:sz w:val="24"/>
          <w:szCs w:val="24"/>
        </w:rPr>
        <w:t xml:space="preserve"> a </w:t>
      </w:r>
      <w:r w:rsidR="00DE5131">
        <w:rPr>
          <w:rFonts w:eastAsia="Times New Roman" w:cs="Times New Roman"/>
          <w:color w:val="000000"/>
          <w:sz w:val="24"/>
          <w:szCs w:val="24"/>
        </w:rPr>
        <w:t>Regional Strategy Report</w:t>
      </w:r>
      <w:r w:rsidR="00A55F49">
        <w:rPr>
          <w:rFonts w:eastAsia="Times New Roman" w:cs="Times New Roman"/>
          <w:color w:val="000000"/>
          <w:sz w:val="24"/>
          <w:szCs w:val="24"/>
        </w:rPr>
        <w:t xml:space="preserve"> </w:t>
      </w:r>
    </w:p>
    <w:p w14:paraId="0F8A8AD6" w14:textId="67A9EC99" w:rsidR="00FC15CA" w:rsidRPr="00883A6A" w:rsidRDefault="00B90FA2" w:rsidP="003D734A">
      <w:pPr>
        <w:pStyle w:val="ListParagraph"/>
        <w:widowControl w:val="0"/>
        <w:numPr>
          <w:ilvl w:val="0"/>
          <w:numId w:val="9"/>
        </w:numPr>
        <w:suppressAutoHyphens/>
        <w:spacing w:after="0" w:line="240" w:lineRule="auto"/>
        <w:rPr>
          <w:rFonts w:eastAsia="Times New Roman" w:cs="Times New Roman"/>
          <w:b/>
          <w:color w:val="000000"/>
          <w:sz w:val="24"/>
          <w:szCs w:val="24"/>
        </w:rPr>
      </w:pPr>
      <w:r w:rsidRPr="00B90FA2">
        <w:rPr>
          <w:rFonts w:eastAsia="Times New Roman" w:cs="Times New Roman"/>
          <w:b/>
          <w:bCs/>
          <w:i/>
          <w:iCs/>
          <w:color w:val="000000"/>
          <w:sz w:val="24"/>
          <w:szCs w:val="24"/>
        </w:rPr>
        <w:t>(ongoing)</w:t>
      </w:r>
      <w:r>
        <w:rPr>
          <w:rFonts w:eastAsia="Times New Roman" w:cs="Times New Roman"/>
          <w:color w:val="000000"/>
          <w:sz w:val="24"/>
          <w:szCs w:val="24"/>
        </w:rPr>
        <w:t xml:space="preserve"> </w:t>
      </w:r>
      <w:r w:rsidR="0050276B" w:rsidRPr="00883A6A">
        <w:rPr>
          <w:rFonts w:eastAsia="Times New Roman" w:cs="Times New Roman"/>
          <w:color w:val="000000"/>
          <w:sz w:val="24"/>
          <w:szCs w:val="24"/>
        </w:rPr>
        <w:t>Coordinate with</w:t>
      </w:r>
      <w:r w:rsidR="00883A6A" w:rsidRPr="00883A6A">
        <w:rPr>
          <w:rFonts w:eastAsia="Times New Roman" w:cs="Times New Roman"/>
          <w:color w:val="000000"/>
          <w:sz w:val="24"/>
          <w:szCs w:val="24"/>
        </w:rPr>
        <w:t xml:space="preserve"> the</w:t>
      </w:r>
      <w:r w:rsidR="0050276B" w:rsidRPr="00883A6A">
        <w:rPr>
          <w:rFonts w:eastAsia="Times New Roman" w:cs="Times New Roman"/>
          <w:color w:val="000000"/>
          <w:sz w:val="24"/>
          <w:szCs w:val="24"/>
        </w:rPr>
        <w:t xml:space="preserve"> </w:t>
      </w:r>
      <w:r w:rsidR="00883A6A" w:rsidRPr="00883A6A">
        <w:rPr>
          <w:rFonts w:eastAsia="Times New Roman" w:cs="Times New Roman"/>
          <w:color w:val="000000"/>
          <w:sz w:val="24"/>
          <w:szCs w:val="24"/>
        </w:rPr>
        <w:t xml:space="preserve">state / federal plans to exercise regional resource coordination in an emergency requiring critical transportation services. </w:t>
      </w:r>
    </w:p>
    <w:p w14:paraId="50FCFD79" w14:textId="0F690C86" w:rsidR="000941EA" w:rsidRDefault="00883A6A" w:rsidP="003D734A">
      <w:pPr>
        <w:pStyle w:val="ListParagraph"/>
        <w:widowControl w:val="0"/>
        <w:numPr>
          <w:ilvl w:val="0"/>
          <w:numId w:val="9"/>
        </w:numPr>
        <w:suppressAutoHyphens/>
        <w:spacing w:after="0" w:line="240" w:lineRule="auto"/>
        <w:rPr>
          <w:rFonts w:eastAsia="Times New Roman" w:cs="Times New Roman"/>
          <w:b/>
          <w:color w:val="000000"/>
          <w:sz w:val="24"/>
          <w:szCs w:val="24"/>
        </w:rPr>
      </w:pPr>
      <w:r>
        <w:rPr>
          <w:rFonts w:eastAsia="Times New Roman" w:cs="Times New Roman"/>
          <w:color w:val="000000"/>
          <w:sz w:val="24"/>
          <w:szCs w:val="24"/>
        </w:rPr>
        <w:t>Participation in the Yellow Command Tabletop Exercise Series</w:t>
      </w:r>
      <w:r w:rsidR="00E127F9">
        <w:rPr>
          <w:rFonts w:eastAsia="Times New Roman" w:cs="Times New Roman"/>
          <w:color w:val="000000"/>
          <w:sz w:val="24"/>
          <w:szCs w:val="24"/>
        </w:rPr>
        <w:t xml:space="preserve"> </w:t>
      </w:r>
    </w:p>
    <w:p w14:paraId="1494DA9C" w14:textId="77777777" w:rsidR="000941EA" w:rsidRDefault="000941EA" w:rsidP="003D734A">
      <w:pPr>
        <w:widowControl w:val="0"/>
        <w:suppressAutoHyphens/>
        <w:spacing w:after="0" w:line="240" w:lineRule="auto"/>
        <w:rPr>
          <w:rFonts w:eastAsia="Times New Roman" w:cs="Times New Roman"/>
          <w:b/>
          <w:color w:val="000000"/>
          <w:sz w:val="24"/>
          <w:szCs w:val="24"/>
        </w:rPr>
      </w:pPr>
    </w:p>
    <w:p w14:paraId="2D93495F" w14:textId="77777777" w:rsidR="00786732" w:rsidRPr="000941EA" w:rsidRDefault="00FC15CA" w:rsidP="003D734A">
      <w:pPr>
        <w:widowControl w:val="0"/>
        <w:suppressAutoHyphens/>
        <w:spacing w:after="0" w:line="240" w:lineRule="auto"/>
        <w:rPr>
          <w:rFonts w:eastAsia="Times New Roman" w:cs="Times New Roman"/>
          <w:b/>
          <w:color w:val="000000"/>
          <w:sz w:val="24"/>
          <w:szCs w:val="24"/>
        </w:rPr>
      </w:pPr>
      <w:r w:rsidRPr="000941EA">
        <w:rPr>
          <w:rFonts w:eastAsia="Times New Roman" w:cs="Times New Roman"/>
          <w:b/>
          <w:color w:val="000000"/>
          <w:sz w:val="24"/>
          <w:szCs w:val="24"/>
        </w:rPr>
        <w:t>Calendar Year 20</w:t>
      </w:r>
      <w:r w:rsidR="00883A6A" w:rsidRPr="000941EA">
        <w:rPr>
          <w:rFonts w:eastAsia="Times New Roman" w:cs="Times New Roman"/>
          <w:b/>
          <w:color w:val="000000"/>
          <w:sz w:val="24"/>
          <w:szCs w:val="24"/>
        </w:rPr>
        <w:t>20</w:t>
      </w:r>
      <w:r w:rsidR="00027F32" w:rsidRPr="000941EA">
        <w:rPr>
          <w:rFonts w:eastAsia="Times New Roman" w:cs="Times New Roman"/>
          <w:b/>
          <w:color w:val="000000"/>
          <w:sz w:val="24"/>
          <w:szCs w:val="24"/>
        </w:rPr>
        <w:t xml:space="preserve"> </w:t>
      </w:r>
    </w:p>
    <w:p w14:paraId="06728BEB" w14:textId="5333EA37" w:rsidR="00883A6A" w:rsidRDefault="00F72FA8" w:rsidP="003D734A">
      <w:pPr>
        <w:widowControl w:val="0"/>
        <w:suppressAutoHyphens/>
        <w:spacing w:after="0" w:line="240" w:lineRule="auto"/>
        <w:rPr>
          <w:rFonts w:eastAsia="Times New Roman" w:cs="Times New Roman"/>
          <w:color w:val="000000"/>
          <w:sz w:val="24"/>
          <w:szCs w:val="24"/>
        </w:rPr>
      </w:pPr>
      <w:r>
        <w:rPr>
          <w:rFonts w:eastAsia="Times New Roman" w:cs="Times New Roman"/>
          <w:color w:val="000000"/>
          <w:sz w:val="24"/>
          <w:szCs w:val="24"/>
        </w:rPr>
        <w:t xml:space="preserve">Activities </w:t>
      </w:r>
      <w:r w:rsidR="00277EF6">
        <w:rPr>
          <w:rFonts w:eastAsia="Times New Roman" w:cs="Times New Roman"/>
          <w:color w:val="000000"/>
          <w:sz w:val="24"/>
          <w:szCs w:val="24"/>
        </w:rPr>
        <w:t>completed in 2020</w:t>
      </w:r>
      <w:r w:rsidR="00883A6A">
        <w:rPr>
          <w:rFonts w:eastAsia="Times New Roman" w:cs="Times New Roman"/>
          <w:color w:val="000000"/>
          <w:sz w:val="24"/>
          <w:szCs w:val="24"/>
        </w:rPr>
        <w:t xml:space="preserve"> include</w:t>
      </w:r>
      <w:r w:rsidR="007307D4">
        <w:rPr>
          <w:rFonts w:eastAsia="Times New Roman" w:cs="Times New Roman"/>
          <w:color w:val="000000"/>
          <w:sz w:val="24"/>
          <w:szCs w:val="24"/>
        </w:rPr>
        <w:t>d</w:t>
      </w:r>
      <w:r w:rsidR="00883A6A">
        <w:rPr>
          <w:rFonts w:eastAsia="Times New Roman" w:cs="Times New Roman"/>
          <w:color w:val="000000"/>
          <w:sz w:val="24"/>
          <w:szCs w:val="24"/>
        </w:rPr>
        <w:t>:</w:t>
      </w:r>
    </w:p>
    <w:p w14:paraId="736E7801" w14:textId="1694A27A" w:rsidR="00BE65B8" w:rsidRDefault="00E740CA" w:rsidP="003D734A">
      <w:pPr>
        <w:pStyle w:val="ListParagraph"/>
        <w:widowControl w:val="0"/>
        <w:numPr>
          <w:ilvl w:val="0"/>
          <w:numId w:val="11"/>
        </w:numPr>
        <w:suppressAutoHyphens/>
        <w:spacing w:after="0" w:line="240" w:lineRule="auto"/>
        <w:rPr>
          <w:rFonts w:eastAsia="Times New Roman" w:cs="Times New Roman"/>
          <w:color w:val="000000"/>
          <w:sz w:val="24"/>
          <w:szCs w:val="24"/>
        </w:rPr>
      </w:pPr>
      <w:r>
        <w:rPr>
          <w:rFonts w:eastAsia="Times New Roman" w:cs="Times New Roman"/>
          <w:color w:val="000000"/>
          <w:sz w:val="24"/>
          <w:szCs w:val="24"/>
        </w:rPr>
        <w:t>Development of a Fuel Calculator Tool</w:t>
      </w:r>
    </w:p>
    <w:p w14:paraId="4277EA04" w14:textId="4463EBF6" w:rsidR="00B53B57" w:rsidRDefault="00B53B57" w:rsidP="003D734A">
      <w:pPr>
        <w:pStyle w:val="ListParagraph"/>
        <w:widowControl w:val="0"/>
        <w:numPr>
          <w:ilvl w:val="0"/>
          <w:numId w:val="11"/>
        </w:numPr>
        <w:suppressAutoHyphens/>
        <w:spacing w:after="0" w:line="240" w:lineRule="auto"/>
        <w:rPr>
          <w:rFonts w:eastAsia="Times New Roman" w:cs="Times New Roman"/>
          <w:color w:val="000000"/>
          <w:sz w:val="24"/>
          <w:szCs w:val="24"/>
        </w:rPr>
      </w:pPr>
      <w:r>
        <w:rPr>
          <w:rFonts w:eastAsia="Times New Roman" w:cs="Times New Roman"/>
          <w:color w:val="000000"/>
          <w:sz w:val="24"/>
          <w:szCs w:val="24"/>
        </w:rPr>
        <w:t>Development of an ESF-1 Plan Template and Checklist</w:t>
      </w:r>
    </w:p>
    <w:p w14:paraId="486006EC" w14:textId="2E28EBD0" w:rsidR="009A28A7" w:rsidRDefault="00587744" w:rsidP="003D734A">
      <w:pPr>
        <w:pStyle w:val="ListParagraph"/>
        <w:widowControl w:val="0"/>
        <w:numPr>
          <w:ilvl w:val="0"/>
          <w:numId w:val="11"/>
        </w:numPr>
        <w:suppressAutoHyphens/>
        <w:spacing w:after="0" w:line="240" w:lineRule="auto"/>
        <w:rPr>
          <w:rFonts w:eastAsia="Times New Roman" w:cs="Times New Roman"/>
          <w:color w:val="000000"/>
          <w:sz w:val="24"/>
          <w:szCs w:val="24"/>
        </w:rPr>
      </w:pPr>
      <w:r w:rsidRPr="001D3755">
        <w:rPr>
          <w:rFonts w:eastAsia="Times New Roman" w:cs="Times New Roman"/>
          <w:b/>
          <w:bCs/>
          <w:i/>
          <w:iCs/>
          <w:color w:val="000000"/>
          <w:sz w:val="24"/>
          <w:szCs w:val="24"/>
        </w:rPr>
        <w:t>(ongoing)</w:t>
      </w:r>
      <w:r>
        <w:rPr>
          <w:rFonts w:eastAsia="Times New Roman" w:cs="Times New Roman"/>
          <w:color w:val="000000"/>
          <w:sz w:val="24"/>
          <w:szCs w:val="24"/>
        </w:rPr>
        <w:t xml:space="preserve"> </w:t>
      </w:r>
      <w:r w:rsidR="009A28A7">
        <w:rPr>
          <w:rFonts w:eastAsia="Times New Roman" w:cs="Times New Roman"/>
          <w:color w:val="000000"/>
          <w:sz w:val="24"/>
          <w:szCs w:val="24"/>
        </w:rPr>
        <w:t>Priority Routes Mapping</w:t>
      </w:r>
    </w:p>
    <w:p w14:paraId="69902C6F" w14:textId="3ABDA0B6" w:rsidR="00A00321" w:rsidRDefault="001D6186" w:rsidP="003D734A">
      <w:pPr>
        <w:widowControl w:val="0"/>
        <w:suppressAutoHyphens/>
        <w:spacing w:after="0" w:line="240" w:lineRule="auto"/>
        <w:rPr>
          <w:rFonts w:eastAsia="Times New Roman" w:cs="Times New Roman"/>
          <w:color w:val="000000"/>
          <w:sz w:val="24"/>
          <w:szCs w:val="24"/>
        </w:rPr>
      </w:pPr>
      <w:r>
        <w:rPr>
          <w:rFonts w:eastAsia="Times New Roman" w:cs="Times New Roman"/>
          <w:color w:val="000000"/>
          <w:sz w:val="24"/>
          <w:szCs w:val="24"/>
        </w:rPr>
        <w:t>*Note: many activities originally planned for 2020 were postponed due to COVID-19.</w:t>
      </w:r>
    </w:p>
    <w:p w14:paraId="6CF3D991" w14:textId="77777777" w:rsidR="001D6186" w:rsidRDefault="001D6186" w:rsidP="00A00321">
      <w:pPr>
        <w:widowControl w:val="0"/>
        <w:suppressAutoHyphens/>
        <w:spacing w:after="0" w:line="240" w:lineRule="auto"/>
        <w:jc w:val="both"/>
        <w:rPr>
          <w:rFonts w:eastAsia="Times New Roman" w:cs="Times New Roman"/>
          <w:color w:val="000000"/>
          <w:sz w:val="24"/>
          <w:szCs w:val="24"/>
        </w:rPr>
      </w:pPr>
    </w:p>
    <w:p w14:paraId="60ECBA89" w14:textId="778A4DBC" w:rsidR="00A00321" w:rsidRPr="001D6186" w:rsidRDefault="00A00321" w:rsidP="00335D4D">
      <w:pPr>
        <w:widowControl w:val="0"/>
        <w:suppressAutoHyphens/>
        <w:spacing w:after="0" w:line="240" w:lineRule="auto"/>
        <w:rPr>
          <w:rFonts w:eastAsia="Times New Roman" w:cs="Times New Roman"/>
          <w:b/>
          <w:bCs/>
          <w:color w:val="000000"/>
          <w:sz w:val="24"/>
          <w:szCs w:val="24"/>
        </w:rPr>
      </w:pPr>
      <w:r w:rsidRPr="001D6186">
        <w:rPr>
          <w:rFonts w:eastAsia="Times New Roman" w:cs="Times New Roman"/>
          <w:b/>
          <w:bCs/>
          <w:color w:val="000000"/>
          <w:sz w:val="24"/>
          <w:szCs w:val="24"/>
        </w:rPr>
        <w:t>Calendar Year</w:t>
      </w:r>
      <w:r w:rsidR="0082336F">
        <w:rPr>
          <w:rFonts w:eastAsia="Times New Roman" w:cs="Times New Roman"/>
          <w:b/>
          <w:bCs/>
          <w:color w:val="000000"/>
          <w:sz w:val="24"/>
          <w:szCs w:val="24"/>
        </w:rPr>
        <w:t>s</w:t>
      </w:r>
      <w:r w:rsidRPr="001D6186">
        <w:rPr>
          <w:rFonts w:eastAsia="Times New Roman" w:cs="Times New Roman"/>
          <w:b/>
          <w:bCs/>
          <w:color w:val="000000"/>
          <w:sz w:val="24"/>
          <w:szCs w:val="24"/>
        </w:rPr>
        <w:t xml:space="preserve"> 2021</w:t>
      </w:r>
      <w:r w:rsidR="0082336F">
        <w:rPr>
          <w:rFonts w:eastAsia="Times New Roman" w:cs="Times New Roman"/>
          <w:b/>
          <w:bCs/>
          <w:color w:val="000000"/>
          <w:sz w:val="24"/>
          <w:szCs w:val="24"/>
        </w:rPr>
        <w:t xml:space="preserve"> - 2022</w:t>
      </w:r>
    </w:p>
    <w:p w14:paraId="57D3441A" w14:textId="61EE8DEE" w:rsidR="00E41B1B" w:rsidRPr="00A00321" w:rsidRDefault="00E41B1B" w:rsidP="00335D4D">
      <w:pPr>
        <w:widowControl w:val="0"/>
        <w:suppressAutoHyphens/>
        <w:spacing w:after="0" w:line="240" w:lineRule="auto"/>
        <w:rPr>
          <w:rFonts w:eastAsia="Times New Roman" w:cs="Times New Roman"/>
          <w:color w:val="000000"/>
          <w:sz w:val="24"/>
          <w:szCs w:val="24"/>
        </w:rPr>
      </w:pPr>
      <w:r>
        <w:rPr>
          <w:rFonts w:eastAsia="Times New Roman" w:cs="Times New Roman"/>
          <w:color w:val="000000"/>
          <w:sz w:val="24"/>
          <w:szCs w:val="24"/>
        </w:rPr>
        <w:t xml:space="preserve">For Calendar Year 2021, the </w:t>
      </w:r>
      <w:r w:rsidR="00873802">
        <w:rPr>
          <w:rFonts w:eastAsia="Times New Roman" w:cs="Times New Roman"/>
          <w:color w:val="000000"/>
          <w:sz w:val="24"/>
          <w:szCs w:val="24"/>
        </w:rPr>
        <w:t>subcommittee expects to accomplish the following</w:t>
      </w:r>
      <w:r w:rsidR="00277EF6">
        <w:rPr>
          <w:rFonts w:eastAsia="Times New Roman" w:cs="Times New Roman"/>
          <w:color w:val="000000"/>
          <w:sz w:val="24"/>
          <w:szCs w:val="24"/>
        </w:rPr>
        <w:t>:</w:t>
      </w:r>
    </w:p>
    <w:p w14:paraId="201230F7" w14:textId="48F13A00" w:rsidR="00190C77" w:rsidRDefault="00B10743" w:rsidP="00335D4D">
      <w:pPr>
        <w:pStyle w:val="ListParagraph"/>
        <w:widowControl w:val="0"/>
        <w:numPr>
          <w:ilvl w:val="0"/>
          <w:numId w:val="14"/>
        </w:numPr>
        <w:suppressAutoHyphens/>
        <w:spacing w:after="0" w:line="240" w:lineRule="auto"/>
        <w:rPr>
          <w:rFonts w:eastAsia="Times New Roman" w:cs="Times New Roman"/>
          <w:color w:val="000000"/>
          <w:sz w:val="24"/>
          <w:szCs w:val="24"/>
        </w:rPr>
      </w:pPr>
      <w:r w:rsidRPr="00D64E8B">
        <w:rPr>
          <w:rFonts w:eastAsia="Times New Roman" w:cs="Times New Roman"/>
          <w:b/>
          <w:bCs/>
          <w:i/>
          <w:iCs/>
          <w:color w:val="000000"/>
          <w:sz w:val="24"/>
          <w:szCs w:val="24"/>
        </w:rPr>
        <w:t>(March 2021)</w:t>
      </w:r>
      <w:r>
        <w:rPr>
          <w:rFonts w:eastAsia="Times New Roman" w:cs="Times New Roman"/>
          <w:color w:val="000000"/>
          <w:sz w:val="24"/>
          <w:szCs w:val="24"/>
        </w:rPr>
        <w:t xml:space="preserve"> </w:t>
      </w:r>
      <w:r w:rsidR="00190C77">
        <w:rPr>
          <w:rFonts w:eastAsia="Times New Roman" w:cs="Times New Roman"/>
          <w:color w:val="000000"/>
          <w:sz w:val="24"/>
          <w:szCs w:val="24"/>
        </w:rPr>
        <w:t xml:space="preserve">Training on the Critical Transportation Planning Toolkit </w:t>
      </w:r>
    </w:p>
    <w:p w14:paraId="232594EC" w14:textId="362D657A" w:rsidR="008433A8" w:rsidRDefault="00B10743" w:rsidP="00335D4D">
      <w:pPr>
        <w:pStyle w:val="ListParagraph"/>
        <w:widowControl w:val="0"/>
        <w:numPr>
          <w:ilvl w:val="0"/>
          <w:numId w:val="14"/>
        </w:numPr>
        <w:suppressAutoHyphens/>
        <w:spacing w:after="0" w:line="240" w:lineRule="auto"/>
        <w:rPr>
          <w:rFonts w:eastAsia="Times New Roman" w:cs="Times New Roman"/>
          <w:color w:val="000000"/>
          <w:sz w:val="24"/>
          <w:szCs w:val="24"/>
        </w:rPr>
      </w:pPr>
      <w:r w:rsidRPr="00D64E8B">
        <w:rPr>
          <w:rFonts w:eastAsia="Times New Roman" w:cs="Times New Roman"/>
          <w:b/>
          <w:bCs/>
          <w:i/>
          <w:iCs/>
          <w:color w:val="000000"/>
          <w:sz w:val="24"/>
          <w:szCs w:val="24"/>
        </w:rPr>
        <w:t>(March 2021)</w:t>
      </w:r>
      <w:r>
        <w:rPr>
          <w:rFonts w:eastAsia="Times New Roman" w:cs="Times New Roman"/>
          <w:color w:val="000000"/>
          <w:sz w:val="24"/>
          <w:szCs w:val="24"/>
        </w:rPr>
        <w:t xml:space="preserve"> </w:t>
      </w:r>
      <w:r w:rsidR="008433A8">
        <w:rPr>
          <w:rFonts w:eastAsia="Times New Roman" w:cs="Times New Roman"/>
          <w:color w:val="000000"/>
          <w:sz w:val="24"/>
          <w:szCs w:val="24"/>
        </w:rPr>
        <w:t xml:space="preserve">Confirmation of Critical Transportation Essential Elements of Information </w:t>
      </w:r>
    </w:p>
    <w:p w14:paraId="641056F4" w14:textId="695B3E61" w:rsidR="009F018C" w:rsidRDefault="00B10743" w:rsidP="00335D4D">
      <w:pPr>
        <w:pStyle w:val="ListParagraph"/>
        <w:widowControl w:val="0"/>
        <w:numPr>
          <w:ilvl w:val="0"/>
          <w:numId w:val="14"/>
        </w:numPr>
        <w:suppressAutoHyphens/>
        <w:spacing w:after="0" w:line="240" w:lineRule="auto"/>
        <w:rPr>
          <w:rFonts w:eastAsia="Times New Roman" w:cs="Times New Roman"/>
          <w:color w:val="000000"/>
          <w:sz w:val="24"/>
          <w:szCs w:val="24"/>
        </w:rPr>
      </w:pPr>
      <w:r w:rsidRPr="00D64E8B">
        <w:rPr>
          <w:rFonts w:eastAsia="Times New Roman" w:cs="Times New Roman"/>
          <w:b/>
          <w:bCs/>
          <w:i/>
          <w:iCs/>
          <w:color w:val="000000"/>
          <w:sz w:val="24"/>
          <w:szCs w:val="24"/>
        </w:rPr>
        <w:t>(Date TBD)</w:t>
      </w:r>
      <w:r>
        <w:rPr>
          <w:rFonts w:eastAsia="Times New Roman" w:cs="Times New Roman"/>
          <w:color w:val="000000"/>
          <w:sz w:val="24"/>
          <w:szCs w:val="24"/>
        </w:rPr>
        <w:t xml:space="preserve"> </w:t>
      </w:r>
      <w:r w:rsidR="00972403">
        <w:rPr>
          <w:rFonts w:eastAsia="Times New Roman" w:cs="Times New Roman"/>
          <w:color w:val="000000"/>
          <w:sz w:val="24"/>
          <w:szCs w:val="24"/>
        </w:rPr>
        <w:t>Facilitate a conversation regarding access and functional needs accommodations within Critical Transportation functions</w:t>
      </w:r>
      <w:r w:rsidR="00D30AD1">
        <w:rPr>
          <w:rFonts w:eastAsia="Times New Roman" w:cs="Times New Roman"/>
          <w:color w:val="000000"/>
          <w:sz w:val="24"/>
          <w:szCs w:val="24"/>
        </w:rPr>
        <w:t xml:space="preserve"> </w:t>
      </w:r>
    </w:p>
    <w:p w14:paraId="3A1AFAED" w14:textId="12CDDDCE" w:rsidR="00972403" w:rsidRDefault="00B10743" w:rsidP="00335D4D">
      <w:pPr>
        <w:pStyle w:val="ListParagraph"/>
        <w:widowControl w:val="0"/>
        <w:numPr>
          <w:ilvl w:val="0"/>
          <w:numId w:val="14"/>
        </w:numPr>
        <w:suppressAutoHyphens/>
        <w:spacing w:after="0" w:line="240" w:lineRule="auto"/>
        <w:rPr>
          <w:rFonts w:eastAsia="Times New Roman" w:cs="Times New Roman"/>
          <w:color w:val="000000"/>
          <w:sz w:val="24"/>
          <w:szCs w:val="24"/>
        </w:rPr>
      </w:pPr>
      <w:r w:rsidRPr="00D64E8B">
        <w:rPr>
          <w:rFonts w:eastAsia="Times New Roman" w:cs="Times New Roman"/>
          <w:b/>
          <w:bCs/>
          <w:i/>
          <w:iCs/>
          <w:color w:val="000000"/>
          <w:sz w:val="24"/>
          <w:szCs w:val="24"/>
        </w:rPr>
        <w:t>(Date TBD)</w:t>
      </w:r>
      <w:r>
        <w:rPr>
          <w:rFonts w:eastAsia="Times New Roman" w:cs="Times New Roman"/>
          <w:color w:val="000000"/>
          <w:sz w:val="24"/>
          <w:szCs w:val="24"/>
        </w:rPr>
        <w:t xml:space="preserve"> </w:t>
      </w:r>
      <w:r w:rsidR="00972403">
        <w:rPr>
          <w:rFonts w:eastAsia="Times New Roman" w:cs="Times New Roman"/>
          <w:color w:val="000000"/>
          <w:sz w:val="24"/>
          <w:szCs w:val="24"/>
        </w:rPr>
        <w:t xml:space="preserve">Facilitate a conversation regarding animal accommodations </w:t>
      </w:r>
      <w:r w:rsidR="0037288B">
        <w:rPr>
          <w:rFonts w:eastAsia="Times New Roman" w:cs="Times New Roman"/>
          <w:color w:val="000000"/>
          <w:sz w:val="24"/>
          <w:szCs w:val="24"/>
        </w:rPr>
        <w:t>in Critical Transportation functions</w:t>
      </w:r>
      <w:r w:rsidR="00D30AD1">
        <w:rPr>
          <w:rFonts w:eastAsia="Times New Roman" w:cs="Times New Roman"/>
          <w:color w:val="000000"/>
          <w:sz w:val="24"/>
          <w:szCs w:val="24"/>
        </w:rPr>
        <w:t xml:space="preserve"> </w:t>
      </w:r>
    </w:p>
    <w:p w14:paraId="16070607" w14:textId="08A202B9" w:rsidR="0037288B" w:rsidRDefault="00B10743" w:rsidP="00335D4D">
      <w:pPr>
        <w:pStyle w:val="ListParagraph"/>
        <w:widowControl w:val="0"/>
        <w:numPr>
          <w:ilvl w:val="0"/>
          <w:numId w:val="14"/>
        </w:numPr>
        <w:suppressAutoHyphens/>
        <w:spacing w:after="0" w:line="240" w:lineRule="auto"/>
        <w:rPr>
          <w:rFonts w:eastAsia="Times New Roman" w:cs="Times New Roman"/>
          <w:color w:val="000000"/>
          <w:sz w:val="24"/>
          <w:szCs w:val="24"/>
        </w:rPr>
      </w:pPr>
      <w:r w:rsidRPr="00D64E8B">
        <w:rPr>
          <w:rFonts w:eastAsia="Times New Roman" w:cs="Times New Roman"/>
          <w:b/>
          <w:bCs/>
          <w:i/>
          <w:iCs/>
          <w:color w:val="000000"/>
          <w:sz w:val="24"/>
          <w:szCs w:val="24"/>
        </w:rPr>
        <w:t>(Mar – July 2021)</w:t>
      </w:r>
      <w:r>
        <w:rPr>
          <w:rFonts w:eastAsia="Times New Roman" w:cs="Times New Roman"/>
          <w:color w:val="000000"/>
          <w:sz w:val="24"/>
          <w:szCs w:val="24"/>
        </w:rPr>
        <w:t xml:space="preserve"> </w:t>
      </w:r>
      <w:r w:rsidR="00C454BB">
        <w:rPr>
          <w:rFonts w:eastAsia="Times New Roman" w:cs="Times New Roman"/>
          <w:color w:val="000000"/>
          <w:sz w:val="24"/>
          <w:szCs w:val="24"/>
        </w:rPr>
        <w:t>Update local plans with the support of contracted Technical Assistance including</w:t>
      </w:r>
      <w:r w:rsidR="00D30AD1">
        <w:rPr>
          <w:rFonts w:eastAsia="Times New Roman" w:cs="Times New Roman"/>
          <w:color w:val="000000"/>
          <w:sz w:val="24"/>
          <w:szCs w:val="24"/>
        </w:rPr>
        <w:t>:</w:t>
      </w:r>
    </w:p>
    <w:p w14:paraId="3B404125" w14:textId="4331BD28" w:rsidR="00C454BB" w:rsidRDefault="00EF5C96" w:rsidP="00335D4D">
      <w:pPr>
        <w:pStyle w:val="ListParagraph"/>
        <w:widowControl w:val="0"/>
        <w:numPr>
          <w:ilvl w:val="1"/>
          <w:numId w:val="14"/>
        </w:numPr>
        <w:suppressAutoHyphens/>
        <w:spacing w:after="0" w:line="240" w:lineRule="auto"/>
        <w:rPr>
          <w:rFonts w:eastAsia="Times New Roman" w:cs="Times New Roman"/>
          <w:color w:val="000000"/>
          <w:sz w:val="24"/>
          <w:szCs w:val="24"/>
        </w:rPr>
      </w:pPr>
      <w:r>
        <w:rPr>
          <w:rFonts w:eastAsia="Times New Roman" w:cs="Times New Roman"/>
          <w:color w:val="000000"/>
          <w:sz w:val="24"/>
          <w:szCs w:val="24"/>
        </w:rPr>
        <w:t>Calculating estimated fuel needs for critical transportation functions</w:t>
      </w:r>
    </w:p>
    <w:p w14:paraId="66327C20" w14:textId="245F1675" w:rsidR="00EC2C1E" w:rsidRDefault="00EC2C1E" w:rsidP="00335D4D">
      <w:pPr>
        <w:pStyle w:val="ListParagraph"/>
        <w:widowControl w:val="0"/>
        <w:numPr>
          <w:ilvl w:val="1"/>
          <w:numId w:val="14"/>
        </w:numPr>
        <w:suppressAutoHyphens/>
        <w:spacing w:after="0" w:line="240" w:lineRule="auto"/>
        <w:rPr>
          <w:rFonts w:eastAsia="Times New Roman" w:cs="Times New Roman"/>
          <w:color w:val="000000"/>
          <w:sz w:val="24"/>
          <w:szCs w:val="24"/>
        </w:rPr>
      </w:pPr>
      <w:r>
        <w:rPr>
          <w:rFonts w:eastAsia="Times New Roman" w:cs="Times New Roman"/>
          <w:color w:val="000000"/>
          <w:sz w:val="24"/>
          <w:szCs w:val="24"/>
        </w:rPr>
        <w:t>Clarification of authority related to evacuations</w:t>
      </w:r>
    </w:p>
    <w:p w14:paraId="6EED4C8F" w14:textId="0AA071AA" w:rsidR="00AB7D56" w:rsidRDefault="00AB7D56" w:rsidP="00335D4D">
      <w:pPr>
        <w:pStyle w:val="ListParagraph"/>
        <w:widowControl w:val="0"/>
        <w:numPr>
          <w:ilvl w:val="1"/>
          <w:numId w:val="14"/>
        </w:numPr>
        <w:suppressAutoHyphens/>
        <w:spacing w:after="0" w:line="240" w:lineRule="auto"/>
        <w:rPr>
          <w:rFonts w:eastAsia="Times New Roman" w:cs="Times New Roman"/>
          <w:color w:val="000000"/>
          <w:sz w:val="24"/>
          <w:szCs w:val="24"/>
        </w:rPr>
      </w:pPr>
      <w:r>
        <w:rPr>
          <w:rFonts w:eastAsia="Times New Roman" w:cs="Times New Roman"/>
          <w:color w:val="000000"/>
          <w:sz w:val="24"/>
          <w:szCs w:val="24"/>
        </w:rPr>
        <w:t>Inter-agency planning within Operational Areas</w:t>
      </w:r>
      <w:r w:rsidR="00AF63F1">
        <w:rPr>
          <w:rFonts w:eastAsia="Times New Roman" w:cs="Times New Roman"/>
          <w:color w:val="000000"/>
          <w:sz w:val="24"/>
          <w:szCs w:val="24"/>
        </w:rPr>
        <w:t xml:space="preserve"> and across the region</w:t>
      </w:r>
    </w:p>
    <w:p w14:paraId="2D9CFFF6" w14:textId="77777777" w:rsidR="00890CFB" w:rsidRDefault="003900D4" w:rsidP="00890CFB">
      <w:pPr>
        <w:pStyle w:val="ListParagraph"/>
        <w:widowControl w:val="0"/>
        <w:numPr>
          <w:ilvl w:val="1"/>
          <w:numId w:val="14"/>
        </w:numPr>
        <w:suppressAutoHyphens/>
        <w:spacing w:after="0" w:line="240" w:lineRule="auto"/>
        <w:rPr>
          <w:rFonts w:eastAsia="Times New Roman" w:cs="Times New Roman"/>
          <w:color w:val="000000"/>
          <w:sz w:val="24"/>
          <w:szCs w:val="24"/>
        </w:rPr>
      </w:pPr>
      <w:r>
        <w:rPr>
          <w:rFonts w:eastAsia="Times New Roman" w:cs="Times New Roman"/>
          <w:color w:val="000000"/>
          <w:sz w:val="24"/>
          <w:szCs w:val="24"/>
        </w:rPr>
        <w:t xml:space="preserve">Planning </w:t>
      </w:r>
      <w:r w:rsidR="00EC5BA8">
        <w:rPr>
          <w:rFonts w:eastAsia="Times New Roman" w:cs="Times New Roman"/>
          <w:color w:val="000000"/>
          <w:sz w:val="24"/>
          <w:szCs w:val="24"/>
        </w:rPr>
        <w:t xml:space="preserve">“last-mile” of delivering life-sustaining resources </w:t>
      </w:r>
    </w:p>
    <w:p w14:paraId="55F53F03" w14:textId="77777777" w:rsidR="00890CFB" w:rsidRDefault="00CA72AD" w:rsidP="00890CFB">
      <w:pPr>
        <w:pStyle w:val="ListParagraph"/>
        <w:widowControl w:val="0"/>
        <w:numPr>
          <w:ilvl w:val="1"/>
          <w:numId w:val="14"/>
        </w:numPr>
        <w:suppressAutoHyphens/>
        <w:spacing w:after="0" w:line="240" w:lineRule="auto"/>
        <w:rPr>
          <w:rFonts w:eastAsia="Times New Roman" w:cs="Times New Roman"/>
          <w:color w:val="000000"/>
          <w:sz w:val="24"/>
          <w:szCs w:val="24"/>
        </w:rPr>
      </w:pPr>
      <w:r w:rsidRPr="00890CFB">
        <w:rPr>
          <w:rFonts w:eastAsia="Times New Roman" w:cs="Times New Roman"/>
          <w:color w:val="000000"/>
          <w:sz w:val="24"/>
          <w:szCs w:val="24"/>
        </w:rPr>
        <w:t>Connections with C-POD planning, shelter locations, and debris clearance priorities</w:t>
      </w:r>
      <w:r w:rsidR="00890CFB" w:rsidRPr="00890CFB">
        <w:rPr>
          <w:rFonts w:eastAsia="Times New Roman" w:cs="Times New Roman"/>
          <w:color w:val="000000"/>
          <w:sz w:val="24"/>
          <w:szCs w:val="24"/>
        </w:rPr>
        <w:t xml:space="preserve"> </w:t>
      </w:r>
    </w:p>
    <w:p w14:paraId="6DE71B86" w14:textId="2BE53717" w:rsidR="003900D4" w:rsidRPr="00890CFB" w:rsidRDefault="00890CFB" w:rsidP="00890CFB">
      <w:pPr>
        <w:pStyle w:val="ListParagraph"/>
        <w:widowControl w:val="0"/>
        <w:numPr>
          <w:ilvl w:val="1"/>
          <w:numId w:val="14"/>
        </w:numPr>
        <w:suppressAutoHyphens/>
        <w:spacing w:after="0" w:line="240" w:lineRule="auto"/>
        <w:rPr>
          <w:rFonts w:eastAsia="Times New Roman" w:cs="Times New Roman"/>
          <w:color w:val="000000"/>
          <w:sz w:val="24"/>
          <w:szCs w:val="24"/>
        </w:rPr>
      </w:pPr>
      <w:r w:rsidRPr="00890CFB">
        <w:rPr>
          <w:rFonts w:eastAsia="Times New Roman" w:cs="Times New Roman"/>
          <w:color w:val="000000"/>
          <w:sz w:val="24"/>
          <w:szCs w:val="24"/>
        </w:rPr>
        <w:t>Draft pre-scripted resource requests and mission assignments</w:t>
      </w:r>
    </w:p>
    <w:p w14:paraId="6FFEC30F" w14:textId="7F544430" w:rsidR="00883A6A" w:rsidRDefault="00B10743" w:rsidP="00335D4D">
      <w:pPr>
        <w:pStyle w:val="ListParagraph"/>
        <w:widowControl w:val="0"/>
        <w:numPr>
          <w:ilvl w:val="0"/>
          <w:numId w:val="14"/>
        </w:numPr>
        <w:suppressAutoHyphens/>
        <w:spacing w:after="0" w:line="240" w:lineRule="auto"/>
        <w:rPr>
          <w:rFonts w:eastAsia="Times New Roman" w:cs="Times New Roman"/>
          <w:color w:val="000000"/>
          <w:sz w:val="24"/>
          <w:szCs w:val="24"/>
        </w:rPr>
      </w:pPr>
      <w:r w:rsidRPr="00D64E8B">
        <w:rPr>
          <w:rFonts w:eastAsia="Times New Roman" w:cs="Times New Roman"/>
          <w:b/>
          <w:bCs/>
          <w:i/>
          <w:iCs/>
          <w:color w:val="000000"/>
          <w:sz w:val="24"/>
          <w:szCs w:val="24"/>
        </w:rPr>
        <w:t>(Date TBD)</w:t>
      </w:r>
      <w:r>
        <w:rPr>
          <w:rFonts w:eastAsia="Times New Roman" w:cs="Times New Roman"/>
          <w:color w:val="000000"/>
          <w:sz w:val="24"/>
          <w:szCs w:val="24"/>
        </w:rPr>
        <w:t xml:space="preserve"> </w:t>
      </w:r>
      <w:r w:rsidR="00817B60">
        <w:rPr>
          <w:rFonts w:eastAsia="Times New Roman" w:cs="Times New Roman"/>
          <w:color w:val="000000"/>
          <w:sz w:val="24"/>
          <w:szCs w:val="24"/>
        </w:rPr>
        <w:t>Resource Management Training Workshop</w:t>
      </w:r>
      <w:r w:rsidR="00742DC8">
        <w:rPr>
          <w:rFonts w:eastAsia="Times New Roman" w:cs="Times New Roman"/>
          <w:color w:val="000000"/>
          <w:sz w:val="24"/>
          <w:szCs w:val="24"/>
        </w:rPr>
        <w:t xml:space="preserve"> </w:t>
      </w:r>
      <w:r w:rsidR="00817B60">
        <w:rPr>
          <w:rFonts w:eastAsia="Times New Roman" w:cs="Times New Roman"/>
          <w:color w:val="000000"/>
          <w:sz w:val="24"/>
          <w:szCs w:val="24"/>
        </w:rPr>
        <w:t xml:space="preserve">focused on </w:t>
      </w:r>
      <w:r w:rsidR="005B19EA">
        <w:rPr>
          <w:rFonts w:eastAsia="Times New Roman" w:cs="Times New Roman"/>
          <w:color w:val="000000"/>
          <w:sz w:val="24"/>
          <w:szCs w:val="24"/>
        </w:rPr>
        <w:t>a region-wide incident impacting transportation</w:t>
      </w:r>
      <w:r w:rsidR="00B65DE8">
        <w:rPr>
          <w:rFonts w:eastAsia="Times New Roman" w:cs="Times New Roman"/>
          <w:color w:val="000000"/>
          <w:sz w:val="24"/>
          <w:szCs w:val="24"/>
        </w:rPr>
        <w:t xml:space="preserve"> including:</w:t>
      </w:r>
    </w:p>
    <w:p w14:paraId="7ABF8E74" w14:textId="5EC8D694" w:rsidR="00B65DE8" w:rsidRDefault="00B65DE8" w:rsidP="00335D4D">
      <w:pPr>
        <w:pStyle w:val="ListParagraph"/>
        <w:widowControl w:val="0"/>
        <w:numPr>
          <w:ilvl w:val="1"/>
          <w:numId w:val="14"/>
        </w:numPr>
        <w:suppressAutoHyphens/>
        <w:spacing w:after="0" w:line="240" w:lineRule="auto"/>
        <w:rPr>
          <w:rFonts w:eastAsia="Times New Roman" w:cs="Times New Roman"/>
          <w:color w:val="000000"/>
          <w:sz w:val="24"/>
          <w:szCs w:val="24"/>
        </w:rPr>
      </w:pPr>
      <w:r>
        <w:rPr>
          <w:rFonts w:eastAsia="Times New Roman" w:cs="Times New Roman"/>
          <w:color w:val="000000"/>
          <w:sz w:val="24"/>
          <w:szCs w:val="24"/>
        </w:rPr>
        <w:t>Clarification on the roles and responsibilities of Federal and State agencies</w:t>
      </w:r>
    </w:p>
    <w:p w14:paraId="59DCD065" w14:textId="21955E90" w:rsidR="00817B60" w:rsidRDefault="00817B60" w:rsidP="00335D4D">
      <w:pPr>
        <w:pStyle w:val="ListParagraph"/>
        <w:widowControl w:val="0"/>
        <w:numPr>
          <w:ilvl w:val="1"/>
          <w:numId w:val="14"/>
        </w:numPr>
        <w:suppressAutoHyphens/>
        <w:spacing w:after="0" w:line="240" w:lineRule="auto"/>
        <w:rPr>
          <w:rFonts w:eastAsia="Times New Roman" w:cs="Times New Roman"/>
          <w:color w:val="000000"/>
          <w:sz w:val="24"/>
          <w:szCs w:val="24"/>
        </w:rPr>
      </w:pPr>
      <w:r>
        <w:rPr>
          <w:rFonts w:eastAsia="Times New Roman" w:cs="Times New Roman"/>
          <w:color w:val="000000"/>
          <w:sz w:val="24"/>
          <w:szCs w:val="24"/>
        </w:rPr>
        <w:t>Transit specific ESF-1 213</w:t>
      </w:r>
      <w:r w:rsidR="00FE17D1">
        <w:rPr>
          <w:rFonts w:eastAsia="Times New Roman" w:cs="Times New Roman"/>
          <w:color w:val="000000"/>
          <w:sz w:val="24"/>
          <w:szCs w:val="24"/>
        </w:rPr>
        <w:t>RR</w:t>
      </w:r>
    </w:p>
    <w:p w14:paraId="33FB2C6F" w14:textId="6B18FC69" w:rsidR="00512243" w:rsidRDefault="00D64E8B" w:rsidP="00335D4D">
      <w:pPr>
        <w:pStyle w:val="ListParagraph"/>
        <w:widowControl w:val="0"/>
        <w:numPr>
          <w:ilvl w:val="0"/>
          <w:numId w:val="14"/>
        </w:numPr>
        <w:suppressAutoHyphens/>
        <w:spacing w:after="0" w:line="240" w:lineRule="auto"/>
        <w:rPr>
          <w:rFonts w:eastAsia="Times New Roman" w:cs="Times New Roman"/>
          <w:color w:val="000000"/>
          <w:sz w:val="24"/>
          <w:szCs w:val="24"/>
        </w:rPr>
      </w:pPr>
      <w:r w:rsidRPr="00D64E8B">
        <w:rPr>
          <w:rFonts w:eastAsia="Times New Roman" w:cs="Times New Roman"/>
          <w:b/>
          <w:bCs/>
          <w:i/>
          <w:iCs/>
          <w:color w:val="000000"/>
          <w:sz w:val="24"/>
          <w:szCs w:val="24"/>
        </w:rPr>
        <w:lastRenderedPageBreak/>
        <w:t>(Fall 2021)</w:t>
      </w:r>
      <w:r>
        <w:rPr>
          <w:rFonts w:eastAsia="Times New Roman" w:cs="Times New Roman"/>
          <w:color w:val="000000"/>
          <w:sz w:val="24"/>
          <w:szCs w:val="24"/>
        </w:rPr>
        <w:t xml:space="preserve"> </w:t>
      </w:r>
      <w:r w:rsidR="00512243">
        <w:rPr>
          <w:rFonts w:eastAsia="Times New Roman" w:cs="Times New Roman"/>
          <w:color w:val="000000"/>
          <w:sz w:val="24"/>
          <w:szCs w:val="24"/>
        </w:rPr>
        <w:t>Through the BATEP, conduct a region-wide functional exercise allowing Bay Area jurisdictions, transit/paratransit agencies and Federal/State partners to evaluate critical transportation capabilities.</w:t>
      </w:r>
      <w:r w:rsidR="00B10743">
        <w:rPr>
          <w:rFonts w:eastAsia="Times New Roman" w:cs="Times New Roman"/>
          <w:color w:val="000000"/>
          <w:sz w:val="24"/>
          <w:szCs w:val="24"/>
        </w:rPr>
        <w:t xml:space="preserve"> </w:t>
      </w:r>
    </w:p>
    <w:p w14:paraId="3FDF6E4F" w14:textId="62923AEA" w:rsidR="00883A6A" w:rsidRDefault="00D64E8B" w:rsidP="00335D4D">
      <w:pPr>
        <w:pStyle w:val="ListParagraph"/>
        <w:widowControl w:val="0"/>
        <w:numPr>
          <w:ilvl w:val="0"/>
          <w:numId w:val="14"/>
        </w:numPr>
        <w:suppressAutoHyphens/>
        <w:spacing w:after="0" w:line="240" w:lineRule="auto"/>
        <w:rPr>
          <w:rFonts w:eastAsia="Times New Roman" w:cs="Times New Roman"/>
          <w:color w:val="000000"/>
          <w:sz w:val="24"/>
          <w:szCs w:val="24"/>
        </w:rPr>
      </w:pPr>
      <w:r w:rsidRPr="00D64E8B">
        <w:rPr>
          <w:rFonts w:eastAsia="Times New Roman" w:cs="Times New Roman"/>
          <w:b/>
          <w:bCs/>
          <w:i/>
          <w:iCs/>
          <w:color w:val="000000"/>
          <w:sz w:val="24"/>
          <w:szCs w:val="24"/>
        </w:rPr>
        <w:t>(Spring 202</w:t>
      </w:r>
      <w:r>
        <w:rPr>
          <w:rFonts w:eastAsia="Times New Roman" w:cs="Times New Roman"/>
          <w:b/>
          <w:bCs/>
          <w:i/>
          <w:iCs/>
          <w:color w:val="000000"/>
          <w:sz w:val="24"/>
          <w:szCs w:val="24"/>
        </w:rPr>
        <w:t>2</w:t>
      </w:r>
      <w:r w:rsidRPr="00D64E8B">
        <w:rPr>
          <w:rFonts w:eastAsia="Times New Roman" w:cs="Times New Roman"/>
          <w:b/>
          <w:bCs/>
          <w:i/>
          <w:iCs/>
          <w:color w:val="000000"/>
          <w:sz w:val="24"/>
          <w:szCs w:val="24"/>
        </w:rPr>
        <w:t>)</w:t>
      </w:r>
      <w:r>
        <w:rPr>
          <w:rFonts w:eastAsia="Times New Roman" w:cs="Times New Roman"/>
          <w:color w:val="000000"/>
          <w:sz w:val="24"/>
          <w:szCs w:val="24"/>
        </w:rPr>
        <w:t xml:space="preserve"> </w:t>
      </w:r>
      <w:r w:rsidR="00883A6A">
        <w:rPr>
          <w:rFonts w:eastAsia="Times New Roman" w:cs="Times New Roman"/>
          <w:color w:val="000000"/>
          <w:sz w:val="24"/>
          <w:szCs w:val="24"/>
        </w:rPr>
        <w:t xml:space="preserve">Coordination with the </w:t>
      </w:r>
      <w:r w:rsidR="001270B2">
        <w:rPr>
          <w:rFonts w:eastAsia="Times New Roman" w:cs="Times New Roman"/>
          <w:color w:val="000000"/>
          <w:sz w:val="24"/>
          <w:szCs w:val="24"/>
        </w:rPr>
        <w:t>BATEP</w:t>
      </w:r>
      <w:r w:rsidR="00883A6A">
        <w:rPr>
          <w:rFonts w:eastAsia="Times New Roman" w:cs="Times New Roman"/>
          <w:color w:val="000000"/>
          <w:sz w:val="24"/>
          <w:szCs w:val="24"/>
        </w:rPr>
        <w:t xml:space="preserve"> to incorporate critical transportation services into </w:t>
      </w:r>
      <w:r w:rsidR="00415F47">
        <w:rPr>
          <w:rFonts w:eastAsia="Times New Roman" w:cs="Times New Roman"/>
          <w:color w:val="000000"/>
          <w:sz w:val="24"/>
          <w:szCs w:val="24"/>
        </w:rPr>
        <w:t>a</w:t>
      </w:r>
      <w:r w:rsidR="00883A6A">
        <w:rPr>
          <w:rFonts w:eastAsia="Times New Roman" w:cs="Times New Roman"/>
          <w:color w:val="000000"/>
          <w:sz w:val="24"/>
          <w:szCs w:val="24"/>
        </w:rPr>
        <w:t xml:space="preserve"> </w:t>
      </w:r>
      <w:r w:rsidR="00BE65B8">
        <w:rPr>
          <w:rFonts w:eastAsia="Times New Roman" w:cs="Times New Roman"/>
          <w:color w:val="000000"/>
          <w:sz w:val="24"/>
          <w:szCs w:val="24"/>
        </w:rPr>
        <w:t xml:space="preserve">full-scale </w:t>
      </w:r>
      <w:r w:rsidR="00883A6A">
        <w:rPr>
          <w:rFonts w:eastAsia="Times New Roman" w:cs="Times New Roman"/>
          <w:color w:val="000000"/>
          <w:sz w:val="24"/>
          <w:szCs w:val="24"/>
        </w:rPr>
        <w:t xml:space="preserve">exercise </w:t>
      </w:r>
      <w:r w:rsidR="00452C17" w:rsidRPr="00452C17">
        <w:rPr>
          <w:rFonts w:eastAsia="Times New Roman" w:cs="Times New Roman"/>
          <w:color w:val="000000"/>
          <w:sz w:val="24"/>
          <w:szCs w:val="24"/>
        </w:rPr>
        <w:t xml:space="preserve">enabling most of the Bay Area UASI jurisdictions, transit/paratransit partners and State/Federal agencies to realistically practice regional coordination following a catastrophic disaster. FSE components </w:t>
      </w:r>
      <w:r w:rsidR="00FE0C7C">
        <w:rPr>
          <w:rFonts w:eastAsia="Times New Roman" w:cs="Times New Roman"/>
          <w:color w:val="000000"/>
          <w:sz w:val="24"/>
          <w:szCs w:val="24"/>
        </w:rPr>
        <w:t>may</w:t>
      </w:r>
      <w:r w:rsidR="00452C17" w:rsidRPr="00452C17">
        <w:rPr>
          <w:rFonts w:eastAsia="Times New Roman" w:cs="Times New Roman"/>
          <w:color w:val="000000"/>
          <w:sz w:val="24"/>
          <w:szCs w:val="24"/>
        </w:rPr>
        <w:t xml:space="preserve"> include evacuation, AFN, animals, CPODs, and shelters.</w:t>
      </w:r>
      <w:r w:rsidR="00B10743">
        <w:rPr>
          <w:rFonts w:eastAsia="Times New Roman" w:cs="Times New Roman"/>
          <w:color w:val="000000"/>
          <w:sz w:val="24"/>
          <w:szCs w:val="24"/>
        </w:rPr>
        <w:t xml:space="preserve"> </w:t>
      </w:r>
    </w:p>
    <w:p w14:paraId="4BC297F3" w14:textId="3A5FC692" w:rsidR="007F7C44" w:rsidRPr="00335D4D" w:rsidRDefault="00D64E8B" w:rsidP="00335D4D">
      <w:pPr>
        <w:pStyle w:val="ListParagraph"/>
        <w:widowControl w:val="0"/>
        <w:numPr>
          <w:ilvl w:val="0"/>
          <w:numId w:val="14"/>
        </w:numPr>
        <w:suppressAutoHyphens/>
        <w:spacing w:before="100" w:beforeAutospacing="1" w:after="100" w:afterAutospacing="1" w:line="276" w:lineRule="auto"/>
        <w:rPr>
          <w:rFonts w:eastAsia="Times New Roman" w:cs="Times New Roman"/>
          <w:color w:val="000000"/>
          <w:sz w:val="24"/>
          <w:szCs w:val="24"/>
        </w:rPr>
      </w:pPr>
      <w:r w:rsidRPr="00D64E8B">
        <w:rPr>
          <w:rFonts w:eastAsia="Times New Roman" w:cs="Times New Roman"/>
          <w:b/>
          <w:bCs/>
          <w:i/>
          <w:iCs/>
          <w:color w:val="000000"/>
          <w:sz w:val="24"/>
          <w:szCs w:val="24"/>
        </w:rPr>
        <w:t xml:space="preserve">(Spring </w:t>
      </w:r>
      <w:r>
        <w:rPr>
          <w:rFonts w:eastAsia="Times New Roman" w:cs="Times New Roman"/>
          <w:b/>
          <w:bCs/>
          <w:i/>
          <w:iCs/>
          <w:color w:val="000000"/>
          <w:sz w:val="24"/>
          <w:szCs w:val="24"/>
        </w:rPr>
        <w:t xml:space="preserve">/Summer </w:t>
      </w:r>
      <w:r w:rsidRPr="00D64E8B">
        <w:rPr>
          <w:rFonts w:eastAsia="Times New Roman" w:cs="Times New Roman"/>
          <w:b/>
          <w:bCs/>
          <w:i/>
          <w:iCs/>
          <w:color w:val="000000"/>
          <w:sz w:val="24"/>
          <w:szCs w:val="24"/>
        </w:rPr>
        <w:t>202</w:t>
      </w:r>
      <w:r>
        <w:rPr>
          <w:rFonts w:eastAsia="Times New Roman" w:cs="Times New Roman"/>
          <w:b/>
          <w:bCs/>
          <w:i/>
          <w:iCs/>
          <w:color w:val="000000"/>
          <w:sz w:val="24"/>
          <w:szCs w:val="24"/>
        </w:rPr>
        <w:t>2</w:t>
      </w:r>
      <w:r w:rsidRPr="00D64E8B">
        <w:rPr>
          <w:rFonts w:eastAsia="Times New Roman" w:cs="Times New Roman"/>
          <w:b/>
          <w:bCs/>
          <w:i/>
          <w:iCs/>
          <w:color w:val="000000"/>
          <w:sz w:val="24"/>
          <w:szCs w:val="24"/>
        </w:rPr>
        <w:t>)</w:t>
      </w:r>
      <w:r>
        <w:rPr>
          <w:rFonts w:eastAsia="Times New Roman" w:cs="Times New Roman"/>
          <w:color w:val="000000"/>
          <w:sz w:val="24"/>
          <w:szCs w:val="24"/>
        </w:rPr>
        <w:t xml:space="preserve"> </w:t>
      </w:r>
      <w:r w:rsidR="0082336F" w:rsidRPr="003D734A">
        <w:rPr>
          <w:rFonts w:eastAsia="Times New Roman" w:cs="Times New Roman"/>
          <w:color w:val="000000"/>
          <w:sz w:val="24"/>
          <w:szCs w:val="24"/>
        </w:rPr>
        <w:t xml:space="preserve">Develop a professionally produced video </w:t>
      </w:r>
      <w:proofErr w:type="gramStart"/>
      <w:r w:rsidR="0082336F" w:rsidRPr="003D734A">
        <w:rPr>
          <w:rFonts w:eastAsia="Times New Roman" w:cs="Times New Roman"/>
          <w:color w:val="000000"/>
          <w:sz w:val="24"/>
          <w:szCs w:val="24"/>
        </w:rPr>
        <w:t>as a result of</w:t>
      </w:r>
      <w:proofErr w:type="gramEnd"/>
      <w:r w:rsidR="0082336F" w:rsidRPr="003D734A">
        <w:rPr>
          <w:rFonts w:eastAsia="Times New Roman" w:cs="Times New Roman"/>
          <w:color w:val="000000"/>
          <w:sz w:val="24"/>
          <w:szCs w:val="24"/>
        </w:rPr>
        <w:t xml:space="preserve"> the FSE, highlighting the preparedness activities within each hub.</w:t>
      </w:r>
    </w:p>
    <w:p w14:paraId="2D538DAE" w14:textId="77777777" w:rsidR="00A514E7" w:rsidRDefault="00A514E7" w:rsidP="00A514E7">
      <w:pPr>
        <w:widowControl w:val="0"/>
        <w:suppressAutoHyphens/>
        <w:spacing w:after="0" w:line="240" w:lineRule="auto"/>
        <w:jc w:val="both"/>
        <w:rPr>
          <w:rFonts w:eastAsia="Times New Roman" w:cs="Times New Roman"/>
          <w:color w:val="000000"/>
          <w:sz w:val="24"/>
          <w:szCs w:val="24"/>
        </w:rPr>
      </w:pPr>
    </w:p>
    <w:p w14:paraId="2FDFC56C" w14:textId="4ABD926D" w:rsidR="007F7C44" w:rsidRPr="008A23A8" w:rsidRDefault="008A23A8" w:rsidP="007F7C44">
      <w:pPr>
        <w:widowControl w:val="0"/>
        <w:numPr>
          <w:ilvl w:val="0"/>
          <w:numId w:val="2"/>
        </w:numPr>
        <w:suppressAutoHyphens/>
        <w:spacing w:after="0" w:line="240" w:lineRule="auto"/>
        <w:ind w:left="90" w:hanging="90"/>
        <w:jc w:val="both"/>
        <w:rPr>
          <w:rFonts w:eastAsia="Times New Roman" w:cs="Times New Roman"/>
          <w:b/>
          <w:color w:val="000000"/>
          <w:sz w:val="28"/>
          <w:szCs w:val="28"/>
        </w:rPr>
      </w:pPr>
      <w:r>
        <w:rPr>
          <w:rFonts w:eastAsia="Times New Roman" w:cs="Times New Roman"/>
          <w:b/>
          <w:color w:val="000000"/>
          <w:sz w:val="28"/>
          <w:szCs w:val="28"/>
        </w:rPr>
        <w:t>Resources</w:t>
      </w:r>
    </w:p>
    <w:p w14:paraId="087C6EF1" w14:textId="3B522CA4" w:rsidR="007F7C44" w:rsidRPr="00415F47" w:rsidRDefault="00415F47" w:rsidP="007F7C44">
      <w:pPr>
        <w:widowControl w:val="0"/>
        <w:suppressAutoHyphens/>
        <w:spacing w:after="0" w:line="240" w:lineRule="auto"/>
        <w:ind w:left="360"/>
        <w:jc w:val="both"/>
        <w:rPr>
          <w:rFonts w:eastAsia="Times New Roman" w:cs="Times New Roman"/>
          <w:i/>
          <w:color w:val="000000"/>
          <w:sz w:val="24"/>
          <w:szCs w:val="24"/>
        </w:rPr>
      </w:pPr>
      <w:r>
        <w:rPr>
          <w:rFonts w:eastAsia="Times New Roman" w:cs="Times New Roman"/>
          <w:i/>
          <w:color w:val="000000"/>
          <w:sz w:val="24"/>
          <w:szCs w:val="24"/>
        </w:rPr>
        <w:t>Funding</w:t>
      </w:r>
    </w:p>
    <w:p w14:paraId="28B8D052" w14:textId="77777777" w:rsidR="007F7C44" w:rsidRDefault="007F7C44" w:rsidP="007F7C44">
      <w:pPr>
        <w:pStyle w:val="ListParagraph"/>
        <w:widowControl w:val="0"/>
        <w:numPr>
          <w:ilvl w:val="0"/>
          <w:numId w:val="6"/>
        </w:numPr>
        <w:suppressAutoHyphens/>
        <w:spacing w:after="0" w:line="240" w:lineRule="auto"/>
        <w:jc w:val="both"/>
        <w:rPr>
          <w:rFonts w:eastAsia="Times New Roman" w:cs="Times New Roman"/>
          <w:color w:val="000000"/>
          <w:sz w:val="24"/>
          <w:szCs w:val="24"/>
        </w:rPr>
      </w:pPr>
      <w:r w:rsidRPr="00147BE2">
        <w:rPr>
          <w:rFonts w:eastAsia="Times New Roman" w:cs="Times New Roman"/>
          <w:color w:val="000000"/>
          <w:sz w:val="24"/>
          <w:szCs w:val="24"/>
        </w:rPr>
        <w:t>Bay Area UASI FY1</w:t>
      </w:r>
      <w:r w:rsidR="00F25C83">
        <w:rPr>
          <w:rFonts w:eastAsia="Times New Roman" w:cs="Times New Roman"/>
          <w:color w:val="000000"/>
          <w:sz w:val="24"/>
          <w:szCs w:val="24"/>
        </w:rPr>
        <w:t>8</w:t>
      </w:r>
      <w:r w:rsidRPr="00147BE2">
        <w:rPr>
          <w:rFonts w:eastAsia="Times New Roman" w:cs="Times New Roman"/>
          <w:color w:val="000000"/>
          <w:sz w:val="24"/>
          <w:szCs w:val="24"/>
        </w:rPr>
        <w:t xml:space="preserve"> Regional Grant Funds</w:t>
      </w:r>
    </w:p>
    <w:p w14:paraId="551C992D" w14:textId="05AC7C34" w:rsidR="006F760E" w:rsidRDefault="006F760E" w:rsidP="007F7C44">
      <w:pPr>
        <w:pStyle w:val="ListParagraph"/>
        <w:widowControl w:val="0"/>
        <w:numPr>
          <w:ilvl w:val="0"/>
          <w:numId w:val="6"/>
        </w:numPr>
        <w:suppressAutoHyphens/>
        <w:spacing w:after="0" w:line="240" w:lineRule="auto"/>
        <w:jc w:val="both"/>
        <w:rPr>
          <w:rFonts w:eastAsia="Times New Roman" w:cs="Times New Roman"/>
          <w:color w:val="000000"/>
          <w:sz w:val="24"/>
          <w:szCs w:val="24"/>
        </w:rPr>
      </w:pPr>
      <w:r>
        <w:rPr>
          <w:rFonts w:eastAsia="Times New Roman" w:cs="Times New Roman"/>
          <w:color w:val="000000"/>
          <w:sz w:val="24"/>
          <w:szCs w:val="24"/>
        </w:rPr>
        <w:t>Bay Area UASI FY1</w:t>
      </w:r>
      <w:r w:rsidR="00F25C83">
        <w:rPr>
          <w:rFonts w:eastAsia="Times New Roman" w:cs="Times New Roman"/>
          <w:color w:val="000000"/>
          <w:sz w:val="24"/>
          <w:szCs w:val="24"/>
        </w:rPr>
        <w:t>9</w:t>
      </w:r>
      <w:r>
        <w:rPr>
          <w:rFonts w:eastAsia="Times New Roman" w:cs="Times New Roman"/>
          <w:color w:val="000000"/>
          <w:sz w:val="24"/>
          <w:szCs w:val="24"/>
        </w:rPr>
        <w:t xml:space="preserve"> Regional Grant Funds</w:t>
      </w:r>
      <w:r w:rsidR="00116B1C">
        <w:rPr>
          <w:rFonts w:eastAsia="Times New Roman" w:cs="Times New Roman"/>
          <w:color w:val="000000"/>
          <w:sz w:val="24"/>
          <w:szCs w:val="24"/>
        </w:rPr>
        <w:t xml:space="preserve"> via BATEP</w:t>
      </w:r>
      <w:r w:rsidR="00AA1CBB">
        <w:rPr>
          <w:rFonts w:eastAsia="Times New Roman" w:cs="Times New Roman"/>
          <w:color w:val="000000"/>
          <w:sz w:val="24"/>
          <w:szCs w:val="24"/>
        </w:rPr>
        <w:t xml:space="preserve"> </w:t>
      </w:r>
    </w:p>
    <w:p w14:paraId="66250864" w14:textId="3ECC86CF" w:rsidR="00F078E9" w:rsidRDefault="00F078E9" w:rsidP="007F7C44">
      <w:pPr>
        <w:pStyle w:val="ListParagraph"/>
        <w:widowControl w:val="0"/>
        <w:numPr>
          <w:ilvl w:val="0"/>
          <w:numId w:val="6"/>
        </w:numPr>
        <w:suppressAutoHyphens/>
        <w:spacing w:after="0" w:line="240" w:lineRule="auto"/>
        <w:jc w:val="both"/>
        <w:rPr>
          <w:rFonts w:eastAsia="Times New Roman" w:cs="Times New Roman"/>
          <w:color w:val="000000"/>
          <w:sz w:val="24"/>
          <w:szCs w:val="24"/>
        </w:rPr>
      </w:pPr>
      <w:r>
        <w:rPr>
          <w:rFonts w:eastAsia="Times New Roman" w:cs="Times New Roman"/>
          <w:color w:val="000000"/>
          <w:sz w:val="24"/>
          <w:szCs w:val="24"/>
        </w:rPr>
        <w:t>Bay Area UASI FY20 Regional Grant Funds</w:t>
      </w:r>
      <w:r w:rsidR="00116B1C">
        <w:rPr>
          <w:rFonts w:eastAsia="Times New Roman" w:cs="Times New Roman"/>
          <w:color w:val="000000"/>
          <w:sz w:val="24"/>
          <w:szCs w:val="24"/>
        </w:rPr>
        <w:t xml:space="preserve"> via BATEP</w:t>
      </w:r>
      <w:r w:rsidR="00554651">
        <w:rPr>
          <w:rFonts w:eastAsia="Times New Roman" w:cs="Times New Roman"/>
          <w:color w:val="000000"/>
          <w:sz w:val="24"/>
          <w:szCs w:val="24"/>
        </w:rPr>
        <w:t xml:space="preserve"> </w:t>
      </w:r>
    </w:p>
    <w:p w14:paraId="452D46D0" w14:textId="77777777" w:rsidR="005934AC" w:rsidRDefault="005934AC" w:rsidP="007F7C44">
      <w:pPr>
        <w:widowControl w:val="0"/>
        <w:suppressAutoHyphens/>
        <w:spacing w:after="0" w:line="240" w:lineRule="auto"/>
        <w:ind w:left="360"/>
        <w:jc w:val="both"/>
        <w:rPr>
          <w:rFonts w:eastAsia="Times New Roman" w:cs="Times New Roman"/>
          <w:color w:val="000000"/>
          <w:sz w:val="24"/>
          <w:szCs w:val="24"/>
        </w:rPr>
      </w:pPr>
    </w:p>
    <w:p w14:paraId="75026FE1" w14:textId="50063BCE" w:rsidR="007F7C44" w:rsidRPr="00415F47" w:rsidRDefault="00415F47" w:rsidP="007F7C44">
      <w:pPr>
        <w:widowControl w:val="0"/>
        <w:suppressAutoHyphens/>
        <w:spacing w:after="0" w:line="240" w:lineRule="auto"/>
        <w:ind w:left="360"/>
        <w:jc w:val="both"/>
        <w:rPr>
          <w:rFonts w:eastAsia="Times New Roman" w:cs="Times New Roman"/>
          <w:i/>
          <w:color w:val="000000"/>
          <w:sz w:val="24"/>
          <w:szCs w:val="24"/>
        </w:rPr>
      </w:pPr>
      <w:r w:rsidRPr="00415F47">
        <w:rPr>
          <w:rFonts w:eastAsia="Times New Roman" w:cs="Times New Roman"/>
          <w:i/>
          <w:color w:val="000000"/>
          <w:sz w:val="24"/>
          <w:szCs w:val="24"/>
        </w:rPr>
        <w:t>Staff Time</w:t>
      </w:r>
    </w:p>
    <w:p w14:paraId="798AEE2A" w14:textId="77777777" w:rsidR="007F7C44" w:rsidRPr="00147BE2" w:rsidRDefault="007F7C44" w:rsidP="007F7C44">
      <w:pPr>
        <w:pStyle w:val="ListParagraph"/>
        <w:widowControl w:val="0"/>
        <w:numPr>
          <w:ilvl w:val="0"/>
          <w:numId w:val="6"/>
        </w:numPr>
        <w:suppressAutoHyphens/>
        <w:spacing w:after="0" w:line="240" w:lineRule="auto"/>
        <w:jc w:val="both"/>
        <w:rPr>
          <w:rFonts w:eastAsia="Times New Roman" w:cs="Times New Roman"/>
          <w:color w:val="000000"/>
          <w:sz w:val="24"/>
          <w:szCs w:val="24"/>
        </w:rPr>
      </w:pPr>
      <w:r w:rsidRPr="00147BE2">
        <w:rPr>
          <w:rFonts w:eastAsia="Times New Roman" w:cs="Times New Roman"/>
          <w:color w:val="000000"/>
          <w:sz w:val="24"/>
          <w:szCs w:val="24"/>
        </w:rPr>
        <w:t>Bay Area UASI Emergency Management Work</w:t>
      </w:r>
      <w:r w:rsidR="00F25C83">
        <w:rPr>
          <w:rFonts w:eastAsia="Times New Roman" w:cs="Times New Roman"/>
          <w:color w:val="000000"/>
          <w:sz w:val="24"/>
          <w:szCs w:val="24"/>
        </w:rPr>
        <w:t xml:space="preserve"> G</w:t>
      </w:r>
      <w:r w:rsidRPr="00147BE2">
        <w:rPr>
          <w:rFonts w:eastAsia="Times New Roman" w:cs="Times New Roman"/>
          <w:color w:val="000000"/>
          <w:sz w:val="24"/>
          <w:szCs w:val="24"/>
        </w:rPr>
        <w:t xml:space="preserve">roup </w:t>
      </w:r>
    </w:p>
    <w:p w14:paraId="61DFC2F5" w14:textId="5FF2FB75" w:rsidR="007F7C44" w:rsidRDefault="007F7C44" w:rsidP="007F7C44">
      <w:pPr>
        <w:pStyle w:val="ListParagraph"/>
        <w:widowControl w:val="0"/>
        <w:numPr>
          <w:ilvl w:val="0"/>
          <w:numId w:val="6"/>
        </w:numPr>
        <w:suppressAutoHyphens/>
        <w:spacing w:after="0" w:line="240" w:lineRule="auto"/>
        <w:jc w:val="both"/>
        <w:rPr>
          <w:rFonts w:eastAsia="Times New Roman" w:cs="Times New Roman"/>
          <w:color w:val="000000"/>
          <w:sz w:val="24"/>
          <w:szCs w:val="24"/>
        </w:rPr>
      </w:pPr>
      <w:r w:rsidRPr="00147BE2">
        <w:rPr>
          <w:rFonts w:eastAsia="Times New Roman" w:cs="Times New Roman"/>
          <w:color w:val="000000"/>
          <w:sz w:val="24"/>
          <w:szCs w:val="24"/>
        </w:rPr>
        <w:t xml:space="preserve">Bay Area UASI </w:t>
      </w:r>
      <w:r w:rsidR="00F078E9">
        <w:rPr>
          <w:rFonts w:eastAsia="Times New Roman" w:cs="Times New Roman"/>
          <w:color w:val="000000"/>
          <w:sz w:val="24"/>
          <w:szCs w:val="24"/>
        </w:rPr>
        <w:t xml:space="preserve">Regional </w:t>
      </w:r>
      <w:r w:rsidRPr="00147BE2">
        <w:rPr>
          <w:rFonts w:eastAsia="Times New Roman" w:cs="Times New Roman"/>
          <w:color w:val="000000"/>
          <w:sz w:val="24"/>
          <w:szCs w:val="24"/>
        </w:rPr>
        <w:t xml:space="preserve">Project Manager </w:t>
      </w:r>
    </w:p>
    <w:p w14:paraId="07A59DDC" w14:textId="55162845" w:rsidR="00F078E9" w:rsidRPr="00147BE2" w:rsidRDefault="00F078E9" w:rsidP="007F7C44">
      <w:pPr>
        <w:pStyle w:val="ListParagraph"/>
        <w:widowControl w:val="0"/>
        <w:numPr>
          <w:ilvl w:val="0"/>
          <w:numId w:val="6"/>
        </w:numPr>
        <w:suppressAutoHyphens/>
        <w:spacing w:after="0" w:line="240" w:lineRule="auto"/>
        <w:jc w:val="both"/>
        <w:rPr>
          <w:rFonts w:eastAsia="Times New Roman" w:cs="Times New Roman"/>
          <w:color w:val="000000"/>
          <w:sz w:val="24"/>
          <w:szCs w:val="24"/>
        </w:rPr>
      </w:pPr>
      <w:r>
        <w:rPr>
          <w:rFonts w:eastAsia="Times New Roman" w:cs="Times New Roman"/>
          <w:color w:val="000000"/>
          <w:sz w:val="24"/>
          <w:szCs w:val="24"/>
        </w:rPr>
        <w:t>Bay Area UASI Regional Program Manager</w:t>
      </w:r>
    </w:p>
    <w:p w14:paraId="22E4B635" w14:textId="77777777" w:rsidR="007F7C44" w:rsidRPr="00A514E7" w:rsidRDefault="007F7C44" w:rsidP="007F7C44">
      <w:pPr>
        <w:widowControl w:val="0"/>
        <w:suppressAutoHyphens/>
        <w:spacing w:after="0" w:line="240" w:lineRule="auto"/>
        <w:jc w:val="both"/>
        <w:rPr>
          <w:rFonts w:eastAsia="Times New Roman" w:cs="Times New Roman"/>
          <w:b/>
          <w:color w:val="000000"/>
          <w:sz w:val="24"/>
          <w:szCs w:val="24"/>
          <w:u w:val="single"/>
        </w:rPr>
      </w:pPr>
    </w:p>
    <w:p w14:paraId="3B2EE0DA" w14:textId="77777777" w:rsidR="009364DC" w:rsidRPr="009364DC" w:rsidRDefault="007F7C44" w:rsidP="009364DC">
      <w:pPr>
        <w:widowControl w:val="0"/>
        <w:numPr>
          <w:ilvl w:val="0"/>
          <w:numId w:val="2"/>
        </w:numPr>
        <w:suppressAutoHyphens/>
        <w:spacing w:after="0" w:line="240" w:lineRule="auto"/>
        <w:jc w:val="both"/>
        <w:rPr>
          <w:rFonts w:eastAsia="Times New Roman" w:cs="Times New Roman"/>
          <w:color w:val="000000"/>
          <w:sz w:val="28"/>
          <w:szCs w:val="28"/>
        </w:rPr>
      </w:pPr>
      <w:r w:rsidRPr="009364DC">
        <w:rPr>
          <w:rFonts w:eastAsia="Times New Roman" w:cs="Times New Roman"/>
          <w:b/>
          <w:color w:val="000000"/>
          <w:sz w:val="28"/>
          <w:szCs w:val="28"/>
        </w:rPr>
        <w:t>Project Charter Approvals</w:t>
      </w:r>
    </w:p>
    <w:p w14:paraId="1074DD9F" w14:textId="333E7E7C" w:rsidR="009364DC" w:rsidRPr="0007048F" w:rsidRDefault="009364DC" w:rsidP="009364DC">
      <w:pPr>
        <w:widowControl w:val="0"/>
        <w:suppressAutoHyphens/>
        <w:spacing w:after="0" w:line="240" w:lineRule="auto"/>
        <w:ind w:left="360"/>
        <w:jc w:val="both"/>
        <w:rPr>
          <w:rFonts w:eastAsia="Times New Roman" w:cs="Times New Roman"/>
          <w:color w:val="000000"/>
          <w:sz w:val="24"/>
          <w:szCs w:val="24"/>
        </w:rPr>
      </w:pPr>
      <w:r w:rsidRPr="0007048F">
        <w:rPr>
          <w:rFonts w:eastAsia="Times New Roman" w:cs="Times New Roman"/>
          <w:color w:val="000000"/>
          <w:sz w:val="24"/>
          <w:szCs w:val="24"/>
        </w:rPr>
        <w:t xml:space="preserve">Approved by Regional Program Manager </w:t>
      </w:r>
      <w:r w:rsidR="00F25C83" w:rsidRPr="0007048F">
        <w:rPr>
          <w:rFonts w:eastAsia="Times New Roman" w:cs="Times New Roman"/>
          <w:color w:val="000000"/>
          <w:sz w:val="24"/>
          <w:szCs w:val="24"/>
        </w:rPr>
        <w:t>(</w:t>
      </w:r>
      <w:r w:rsidR="00A01707">
        <w:rPr>
          <w:rFonts w:eastAsia="Times New Roman" w:cs="Times New Roman"/>
          <w:i/>
          <w:color w:val="000000"/>
          <w:sz w:val="24"/>
          <w:szCs w:val="24"/>
        </w:rPr>
        <w:t>December 14, 2017</w:t>
      </w:r>
      <w:r w:rsidR="00F25C83" w:rsidRPr="0007048F">
        <w:rPr>
          <w:rFonts w:eastAsia="Times New Roman" w:cs="Times New Roman"/>
          <w:color w:val="000000"/>
          <w:sz w:val="24"/>
          <w:szCs w:val="24"/>
        </w:rPr>
        <w:t>)</w:t>
      </w:r>
    </w:p>
    <w:p w14:paraId="6E66C8BE" w14:textId="342F636B" w:rsidR="009364DC" w:rsidRPr="0007048F" w:rsidRDefault="009364DC" w:rsidP="009364DC">
      <w:pPr>
        <w:pStyle w:val="ListParagraph"/>
        <w:widowControl w:val="0"/>
        <w:suppressAutoHyphens/>
        <w:spacing w:after="0" w:line="240" w:lineRule="auto"/>
        <w:ind w:left="360"/>
        <w:jc w:val="both"/>
        <w:rPr>
          <w:rFonts w:eastAsia="Times New Roman" w:cs="Times New Roman"/>
          <w:color w:val="000000"/>
          <w:sz w:val="24"/>
          <w:szCs w:val="24"/>
        </w:rPr>
      </w:pPr>
      <w:r w:rsidRPr="0007048F">
        <w:rPr>
          <w:rFonts w:eastAsia="Times New Roman" w:cs="Times New Roman"/>
          <w:color w:val="000000"/>
          <w:sz w:val="24"/>
          <w:szCs w:val="24"/>
        </w:rPr>
        <w:t xml:space="preserve">Approved by Assistant General Manager </w:t>
      </w:r>
      <w:r w:rsidR="00F25C83" w:rsidRPr="0007048F">
        <w:rPr>
          <w:rFonts w:eastAsia="Times New Roman" w:cs="Times New Roman"/>
          <w:color w:val="000000"/>
          <w:sz w:val="24"/>
          <w:szCs w:val="24"/>
        </w:rPr>
        <w:t>(</w:t>
      </w:r>
      <w:r w:rsidR="00A01707">
        <w:rPr>
          <w:rFonts w:eastAsia="Times New Roman" w:cs="Times New Roman"/>
          <w:i/>
          <w:color w:val="000000"/>
          <w:sz w:val="24"/>
          <w:szCs w:val="24"/>
        </w:rPr>
        <w:t>December 14, 2017</w:t>
      </w:r>
      <w:r w:rsidR="00F25C83" w:rsidRPr="0007048F">
        <w:rPr>
          <w:rFonts w:eastAsia="Times New Roman" w:cs="Times New Roman"/>
          <w:color w:val="000000"/>
          <w:sz w:val="24"/>
          <w:szCs w:val="24"/>
        </w:rPr>
        <w:t>)</w:t>
      </w:r>
    </w:p>
    <w:p w14:paraId="783012C3" w14:textId="05F2A434" w:rsidR="009364DC" w:rsidRDefault="009364DC" w:rsidP="009364DC">
      <w:pPr>
        <w:pStyle w:val="ListParagraph"/>
        <w:widowControl w:val="0"/>
        <w:suppressAutoHyphens/>
        <w:spacing w:after="0" w:line="240" w:lineRule="auto"/>
        <w:ind w:left="360"/>
        <w:jc w:val="both"/>
        <w:rPr>
          <w:rFonts w:eastAsia="Times New Roman" w:cs="Times New Roman"/>
          <w:color w:val="000000"/>
          <w:sz w:val="24"/>
          <w:szCs w:val="24"/>
        </w:rPr>
      </w:pPr>
      <w:r w:rsidRPr="0007048F">
        <w:rPr>
          <w:rFonts w:eastAsia="Times New Roman" w:cs="Times New Roman"/>
          <w:color w:val="000000"/>
          <w:sz w:val="24"/>
          <w:szCs w:val="24"/>
        </w:rPr>
        <w:t xml:space="preserve">Confirmed by </w:t>
      </w:r>
      <w:r w:rsidR="00F25C83" w:rsidRPr="0007048F">
        <w:rPr>
          <w:rFonts w:eastAsia="Times New Roman" w:cs="Times New Roman"/>
          <w:color w:val="000000"/>
          <w:sz w:val="24"/>
          <w:szCs w:val="24"/>
        </w:rPr>
        <w:t>Emergency Management Work Group</w:t>
      </w:r>
      <w:r w:rsidRPr="0007048F">
        <w:rPr>
          <w:rFonts w:eastAsia="Times New Roman" w:cs="Times New Roman"/>
          <w:color w:val="000000"/>
          <w:sz w:val="24"/>
          <w:szCs w:val="24"/>
        </w:rPr>
        <w:t xml:space="preserve"> </w:t>
      </w:r>
      <w:r w:rsidR="00F25C83" w:rsidRPr="0007048F">
        <w:rPr>
          <w:rFonts w:eastAsia="Times New Roman" w:cs="Times New Roman"/>
          <w:color w:val="000000"/>
          <w:sz w:val="24"/>
          <w:szCs w:val="24"/>
        </w:rPr>
        <w:t>(</w:t>
      </w:r>
      <w:r w:rsidR="00A01707">
        <w:rPr>
          <w:rFonts w:eastAsia="Times New Roman" w:cs="Times New Roman"/>
          <w:i/>
          <w:color w:val="000000"/>
          <w:sz w:val="24"/>
          <w:szCs w:val="24"/>
        </w:rPr>
        <w:t>January 11, 2018</w:t>
      </w:r>
      <w:r w:rsidR="00F25C83" w:rsidRPr="0007048F">
        <w:rPr>
          <w:rFonts w:eastAsia="Times New Roman" w:cs="Times New Roman"/>
          <w:color w:val="000000"/>
          <w:sz w:val="24"/>
          <w:szCs w:val="24"/>
        </w:rPr>
        <w:t>)</w:t>
      </w:r>
    </w:p>
    <w:p w14:paraId="489213B7" w14:textId="344A91A7" w:rsidR="00A77FCF" w:rsidRDefault="00A77FCF" w:rsidP="009364DC">
      <w:pPr>
        <w:pStyle w:val="ListParagraph"/>
        <w:widowControl w:val="0"/>
        <w:suppressAutoHyphens/>
        <w:spacing w:after="0" w:line="240" w:lineRule="auto"/>
        <w:ind w:left="360"/>
        <w:jc w:val="both"/>
        <w:rPr>
          <w:rFonts w:eastAsia="Times New Roman" w:cs="Times New Roman"/>
          <w:color w:val="000000"/>
          <w:sz w:val="24"/>
          <w:szCs w:val="24"/>
        </w:rPr>
      </w:pPr>
      <w:r w:rsidRPr="002660DB">
        <w:rPr>
          <w:rFonts w:eastAsia="Times New Roman" w:cs="Times New Roman"/>
          <w:color w:val="000000"/>
          <w:sz w:val="24"/>
          <w:szCs w:val="24"/>
        </w:rPr>
        <w:t xml:space="preserve">Updated Project Charter </w:t>
      </w:r>
      <w:r w:rsidR="002660DB" w:rsidRPr="002660DB">
        <w:rPr>
          <w:rFonts w:eastAsia="Times New Roman" w:cs="Times New Roman"/>
          <w:color w:val="000000"/>
          <w:sz w:val="24"/>
          <w:szCs w:val="24"/>
        </w:rPr>
        <w:t>Presented</w:t>
      </w:r>
      <w:r w:rsidRPr="002660DB">
        <w:rPr>
          <w:rFonts w:eastAsia="Times New Roman" w:cs="Times New Roman"/>
          <w:color w:val="000000"/>
          <w:sz w:val="24"/>
          <w:szCs w:val="24"/>
        </w:rPr>
        <w:t xml:space="preserve"> </w:t>
      </w:r>
      <w:r w:rsidR="002660DB" w:rsidRPr="002660DB">
        <w:rPr>
          <w:rFonts w:eastAsia="Times New Roman" w:cs="Times New Roman"/>
          <w:color w:val="000000"/>
          <w:sz w:val="24"/>
          <w:szCs w:val="24"/>
        </w:rPr>
        <w:t>to</w:t>
      </w:r>
      <w:r w:rsidRPr="002660DB">
        <w:rPr>
          <w:rFonts w:eastAsia="Times New Roman" w:cs="Times New Roman"/>
          <w:color w:val="000000"/>
          <w:sz w:val="24"/>
          <w:szCs w:val="24"/>
        </w:rPr>
        <w:t xml:space="preserve"> Emergency Management Work Group </w:t>
      </w:r>
      <w:r w:rsidRPr="002660DB">
        <w:rPr>
          <w:rFonts w:eastAsia="Times New Roman" w:cs="Times New Roman"/>
          <w:i/>
          <w:iCs/>
          <w:color w:val="000000"/>
          <w:sz w:val="24"/>
          <w:szCs w:val="24"/>
        </w:rPr>
        <w:t>(November 5, 2020)</w:t>
      </w:r>
    </w:p>
    <w:p w14:paraId="4AA18F4D" w14:textId="77777777" w:rsidR="000477EB" w:rsidRPr="0007048F" w:rsidRDefault="000477EB" w:rsidP="009364DC">
      <w:pPr>
        <w:pStyle w:val="ListParagraph"/>
        <w:widowControl w:val="0"/>
        <w:suppressAutoHyphens/>
        <w:spacing w:after="0" w:line="240" w:lineRule="auto"/>
        <w:ind w:left="360"/>
        <w:jc w:val="both"/>
        <w:rPr>
          <w:rFonts w:eastAsia="Times New Roman" w:cs="Times New Roman"/>
          <w:color w:val="000000"/>
          <w:sz w:val="24"/>
          <w:szCs w:val="24"/>
        </w:rPr>
      </w:pPr>
    </w:p>
    <w:p w14:paraId="1BA72CA2" w14:textId="78648CAF" w:rsidR="000477EB" w:rsidRPr="009364DC" w:rsidRDefault="000477EB" w:rsidP="000477EB">
      <w:pPr>
        <w:widowControl w:val="0"/>
        <w:numPr>
          <w:ilvl w:val="0"/>
          <w:numId w:val="2"/>
        </w:numPr>
        <w:suppressAutoHyphens/>
        <w:spacing w:after="0" w:line="240" w:lineRule="auto"/>
        <w:jc w:val="both"/>
        <w:rPr>
          <w:rFonts w:eastAsia="Times New Roman" w:cs="Times New Roman"/>
          <w:color w:val="000000"/>
          <w:sz w:val="28"/>
          <w:szCs w:val="28"/>
        </w:rPr>
      </w:pPr>
      <w:r w:rsidRPr="009364DC">
        <w:rPr>
          <w:rFonts w:eastAsia="Times New Roman" w:cs="Times New Roman"/>
          <w:b/>
          <w:color w:val="000000"/>
          <w:sz w:val="28"/>
          <w:szCs w:val="28"/>
        </w:rPr>
        <w:t xml:space="preserve">Project </w:t>
      </w:r>
      <w:r>
        <w:rPr>
          <w:rFonts w:eastAsia="Times New Roman" w:cs="Times New Roman"/>
          <w:b/>
          <w:color w:val="000000"/>
          <w:sz w:val="28"/>
          <w:szCs w:val="28"/>
        </w:rPr>
        <w:t>Planning Timeline</w:t>
      </w:r>
    </w:p>
    <w:p w14:paraId="674CB8DA" w14:textId="354771F0" w:rsidR="007F1683" w:rsidRPr="00481DD8" w:rsidRDefault="000477EB" w:rsidP="000477EB">
      <w:pPr>
        <w:pStyle w:val="ListParagraph"/>
        <w:numPr>
          <w:ilvl w:val="0"/>
          <w:numId w:val="12"/>
        </w:numPr>
        <w:tabs>
          <w:tab w:val="left" w:pos="6480"/>
        </w:tabs>
        <w:spacing w:after="0" w:line="240" w:lineRule="auto"/>
        <w:rPr>
          <w:rFonts w:eastAsia="Times New Roman" w:cs="Times New Roman"/>
          <w:color w:val="000000"/>
          <w:sz w:val="24"/>
          <w:szCs w:val="24"/>
        </w:rPr>
      </w:pPr>
      <w:r w:rsidRPr="00481DD8">
        <w:rPr>
          <w:rFonts w:eastAsia="Times New Roman" w:cs="Times New Roman"/>
          <w:color w:val="000000"/>
          <w:sz w:val="24"/>
          <w:szCs w:val="24"/>
        </w:rPr>
        <w:t xml:space="preserve">Convene stakeholder group to discuss </w:t>
      </w:r>
      <w:r w:rsidR="00AC0C3C">
        <w:rPr>
          <w:rFonts w:eastAsia="Times New Roman" w:cs="Times New Roman"/>
          <w:color w:val="000000"/>
          <w:sz w:val="24"/>
          <w:szCs w:val="24"/>
        </w:rPr>
        <w:t>priority</w:t>
      </w:r>
      <w:r w:rsidRPr="00481DD8">
        <w:rPr>
          <w:rFonts w:eastAsia="Times New Roman" w:cs="Times New Roman"/>
          <w:color w:val="000000"/>
          <w:sz w:val="24"/>
          <w:szCs w:val="24"/>
        </w:rPr>
        <w:t xml:space="preserve"> tasks (</w:t>
      </w:r>
      <w:r w:rsidR="00AC0C3C">
        <w:rPr>
          <w:rFonts w:eastAsia="Times New Roman" w:cs="Times New Roman"/>
          <w:color w:val="000000"/>
          <w:sz w:val="24"/>
          <w:szCs w:val="24"/>
        </w:rPr>
        <w:t>May</w:t>
      </w:r>
      <w:r w:rsidRPr="00481DD8">
        <w:rPr>
          <w:rFonts w:eastAsia="Times New Roman" w:cs="Times New Roman"/>
          <w:color w:val="000000"/>
          <w:sz w:val="24"/>
          <w:szCs w:val="24"/>
        </w:rPr>
        <w:t xml:space="preserve"> 2018)</w:t>
      </w:r>
    </w:p>
    <w:p w14:paraId="2E5A3F97" w14:textId="187C6DBF" w:rsidR="00481DD8" w:rsidRPr="00481DD8" w:rsidRDefault="00481DD8" w:rsidP="000477EB">
      <w:pPr>
        <w:pStyle w:val="ListParagraph"/>
        <w:numPr>
          <w:ilvl w:val="0"/>
          <w:numId w:val="12"/>
        </w:numPr>
        <w:tabs>
          <w:tab w:val="left" w:pos="6480"/>
        </w:tabs>
        <w:spacing w:after="0" w:line="240" w:lineRule="auto"/>
        <w:rPr>
          <w:rFonts w:eastAsia="Times New Roman" w:cs="Times New Roman"/>
          <w:color w:val="000000"/>
          <w:sz w:val="24"/>
          <w:szCs w:val="24"/>
        </w:rPr>
      </w:pPr>
      <w:r w:rsidRPr="00481DD8">
        <w:rPr>
          <w:rFonts w:eastAsia="Times New Roman" w:cs="Times New Roman"/>
          <w:color w:val="000000"/>
          <w:sz w:val="24"/>
          <w:szCs w:val="24"/>
        </w:rPr>
        <w:t>Prepare and submit to UASI leadership Project Plan (</w:t>
      </w:r>
      <w:r w:rsidR="00AC0C3C">
        <w:rPr>
          <w:rFonts w:eastAsia="Times New Roman" w:cs="Times New Roman"/>
          <w:color w:val="000000"/>
          <w:sz w:val="24"/>
          <w:szCs w:val="24"/>
        </w:rPr>
        <w:t>May</w:t>
      </w:r>
      <w:r w:rsidRPr="00481DD8">
        <w:rPr>
          <w:rFonts w:eastAsia="Times New Roman" w:cs="Times New Roman"/>
          <w:color w:val="000000"/>
          <w:sz w:val="24"/>
          <w:szCs w:val="24"/>
        </w:rPr>
        <w:t xml:space="preserve"> 2018)</w:t>
      </w:r>
    </w:p>
    <w:p w14:paraId="6FBECF75" w14:textId="222B2D44" w:rsidR="000477EB" w:rsidRPr="00481DD8" w:rsidRDefault="000477EB" w:rsidP="000477EB">
      <w:pPr>
        <w:pStyle w:val="ListParagraph"/>
        <w:numPr>
          <w:ilvl w:val="0"/>
          <w:numId w:val="12"/>
        </w:numPr>
        <w:tabs>
          <w:tab w:val="left" w:pos="6480"/>
        </w:tabs>
        <w:spacing w:after="0" w:line="240" w:lineRule="auto"/>
        <w:rPr>
          <w:rFonts w:eastAsia="Times New Roman" w:cs="Times New Roman"/>
          <w:color w:val="000000"/>
          <w:sz w:val="24"/>
          <w:szCs w:val="24"/>
        </w:rPr>
      </w:pPr>
      <w:r w:rsidRPr="00481DD8">
        <w:rPr>
          <w:rFonts w:eastAsia="Times New Roman" w:cs="Times New Roman"/>
          <w:color w:val="000000"/>
          <w:sz w:val="24"/>
          <w:szCs w:val="24"/>
        </w:rPr>
        <w:t xml:space="preserve">Develop and conduct </w:t>
      </w:r>
      <w:proofErr w:type="gramStart"/>
      <w:r w:rsidRPr="00481DD8">
        <w:rPr>
          <w:rFonts w:eastAsia="Times New Roman" w:cs="Times New Roman"/>
          <w:color w:val="000000"/>
          <w:sz w:val="24"/>
          <w:szCs w:val="24"/>
        </w:rPr>
        <w:t>mini-solicitation</w:t>
      </w:r>
      <w:proofErr w:type="gramEnd"/>
      <w:r w:rsidRPr="00481DD8">
        <w:rPr>
          <w:rFonts w:eastAsia="Times New Roman" w:cs="Times New Roman"/>
          <w:color w:val="000000"/>
          <w:sz w:val="24"/>
          <w:szCs w:val="24"/>
        </w:rPr>
        <w:t xml:space="preserve"> (</w:t>
      </w:r>
      <w:r w:rsidR="00AC0C3C">
        <w:rPr>
          <w:rFonts w:eastAsia="Times New Roman" w:cs="Times New Roman"/>
          <w:color w:val="000000"/>
          <w:sz w:val="24"/>
          <w:szCs w:val="24"/>
        </w:rPr>
        <w:t>June</w:t>
      </w:r>
      <w:r w:rsidRPr="00481DD8">
        <w:rPr>
          <w:rFonts w:eastAsia="Times New Roman" w:cs="Times New Roman"/>
          <w:color w:val="000000"/>
          <w:sz w:val="24"/>
          <w:szCs w:val="24"/>
        </w:rPr>
        <w:t xml:space="preserve"> 2018)</w:t>
      </w:r>
    </w:p>
    <w:p w14:paraId="6356A26B" w14:textId="35B5B0F1" w:rsidR="000477EB" w:rsidRPr="00481DD8" w:rsidRDefault="000477EB" w:rsidP="000477EB">
      <w:pPr>
        <w:pStyle w:val="ListParagraph"/>
        <w:numPr>
          <w:ilvl w:val="0"/>
          <w:numId w:val="12"/>
        </w:numPr>
        <w:tabs>
          <w:tab w:val="left" w:pos="6480"/>
        </w:tabs>
        <w:spacing w:after="0" w:line="240" w:lineRule="auto"/>
        <w:rPr>
          <w:rFonts w:eastAsia="Times New Roman" w:cs="Times New Roman"/>
          <w:color w:val="000000"/>
          <w:sz w:val="24"/>
          <w:szCs w:val="24"/>
        </w:rPr>
      </w:pPr>
      <w:r w:rsidRPr="00481DD8">
        <w:rPr>
          <w:rFonts w:eastAsia="Times New Roman" w:cs="Times New Roman"/>
          <w:color w:val="000000"/>
          <w:sz w:val="24"/>
          <w:szCs w:val="24"/>
        </w:rPr>
        <w:t>Select and engage contractor (</w:t>
      </w:r>
      <w:r w:rsidR="00AC0C3C">
        <w:rPr>
          <w:rFonts w:eastAsia="Times New Roman" w:cs="Times New Roman"/>
          <w:color w:val="000000"/>
          <w:sz w:val="24"/>
          <w:szCs w:val="24"/>
        </w:rPr>
        <w:t>July</w:t>
      </w:r>
      <w:r w:rsidRPr="00481DD8">
        <w:rPr>
          <w:rFonts w:eastAsia="Times New Roman" w:cs="Times New Roman"/>
          <w:color w:val="000000"/>
          <w:sz w:val="24"/>
          <w:szCs w:val="24"/>
        </w:rPr>
        <w:t xml:space="preserve"> – October 2018)</w:t>
      </w:r>
    </w:p>
    <w:p w14:paraId="1CA555DD" w14:textId="583B8319" w:rsidR="00481DD8" w:rsidRPr="00481DD8" w:rsidRDefault="00481DD8" w:rsidP="000477EB">
      <w:pPr>
        <w:pStyle w:val="ListParagraph"/>
        <w:numPr>
          <w:ilvl w:val="0"/>
          <w:numId w:val="12"/>
        </w:numPr>
        <w:tabs>
          <w:tab w:val="left" w:pos="6480"/>
        </w:tabs>
        <w:spacing w:after="0" w:line="240" w:lineRule="auto"/>
        <w:rPr>
          <w:rFonts w:eastAsia="Times New Roman" w:cs="Times New Roman"/>
          <w:color w:val="000000"/>
          <w:sz w:val="24"/>
          <w:szCs w:val="24"/>
        </w:rPr>
      </w:pPr>
      <w:r w:rsidRPr="00481DD8">
        <w:rPr>
          <w:rFonts w:eastAsia="Times New Roman" w:cs="Times New Roman"/>
          <w:color w:val="000000"/>
          <w:sz w:val="24"/>
          <w:szCs w:val="24"/>
        </w:rPr>
        <w:t>Update Project Plan as necessary (November 2018)</w:t>
      </w:r>
    </w:p>
    <w:p w14:paraId="236189E2" w14:textId="6636EAD5" w:rsidR="000477EB" w:rsidRPr="00481DD8" w:rsidRDefault="000477EB" w:rsidP="000477EB">
      <w:pPr>
        <w:pStyle w:val="ListParagraph"/>
        <w:numPr>
          <w:ilvl w:val="0"/>
          <w:numId w:val="12"/>
        </w:numPr>
        <w:tabs>
          <w:tab w:val="left" w:pos="6480"/>
        </w:tabs>
        <w:spacing w:after="0" w:line="240" w:lineRule="auto"/>
        <w:rPr>
          <w:rFonts w:eastAsia="Times New Roman" w:cs="Times New Roman"/>
          <w:color w:val="000000"/>
          <w:sz w:val="24"/>
          <w:szCs w:val="24"/>
        </w:rPr>
      </w:pPr>
      <w:r w:rsidRPr="00481DD8">
        <w:rPr>
          <w:rFonts w:eastAsia="Times New Roman" w:cs="Times New Roman"/>
          <w:color w:val="000000"/>
          <w:sz w:val="24"/>
          <w:szCs w:val="24"/>
        </w:rPr>
        <w:t>Convene stakeholder group to establish 2019 work plan (November 2018)</w:t>
      </w:r>
    </w:p>
    <w:p w14:paraId="550E9760" w14:textId="71E26201" w:rsidR="000477EB" w:rsidRPr="00481DD8" w:rsidRDefault="000477EB" w:rsidP="000477EB">
      <w:pPr>
        <w:pStyle w:val="ListParagraph"/>
        <w:numPr>
          <w:ilvl w:val="0"/>
          <w:numId w:val="12"/>
        </w:numPr>
        <w:tabs>
          <w:tab w:val="left" w:pos="6480"/>
        </w:tabs>
        <w:spacing w:after="0" w:line="240" w:lineRule="auto"/>
        <w:rPr>
          <w:rFonts w:eastAsia="Times New Roman" w:cs="Times New Roman"/>
          <w:color w:val="000000"/>
          <w:sz w:val="24"/>
          <w:szCs w:val="24"/>
        </w:rPr>
      </w:pPr>
      <w:r w:rsidRPr="00481DD8">
        <w:rPr>
          <w:rFonts w:eastAsia="Times New Roman" w:cs="Times New Roman"/>
          <w:color w:val="000000"/>
          <w:sz w:val="24"/>
          <w:szCs w:val="24"/>
        </w:rPr>
        <w:t>Begin work (January 2019)</w:t>
      </w:r>
    </w:p>
    <w:sectPr w:rsidR="000477EB" w:rsidRPr="00481DD8" w:rsidSect="00FC15CA">
      <w:type w:val="continuous"/>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B2D7E" w14:textId="77777777" w:rsidR="00321DBC" w:rsidRDefault="00321DBC" w:rsidP="006A6B36">
      <w:pPr>
        <w:spacing w:after="0" w:line="240" w:lineRule="auto"/>
      </w:pPr>
      <w:r>
        <w:separator/>
      </w:r>
    </w:p>
  </w:endnote>
  <w:endnote w:type="continuationSeparator" w:id="0">
    <w:p w14:paraId="7D6D65B3" w14:textId="77777777" w:rsidR="00321DBC" w:rsidRDefault="00321DBC" w:rsidP="006A6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00000001"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0231866"/>
      <w:docPartObj>
        <w:docPartGallery w:val="Page Numbers (Bottom of Page)"/>
        <w:docPartUnique/>
      </w:docPartObj>
    </w:sdtPr>
    <w:sdtEndPr>
      <w:rPr>
        <w:noProof/>
      </w:rPr>
    </w:sdtEndPr>
    <w:sdtContent>
      <w:p w14:paraId="43593663" w14:textId="45489965" w:rsidR="006A6B36" w:rsidRDefault="006A6B36">
        <w:pPr>
          <w:pStyle w:val="Footer"/>
          <w:jc w:val="right"/>
        </w:pPr>
        <w:r>
          <w:fldChar w:fldCharType="begin"/>
        </w:r>
        <w:r>
          <w:instrText xml:space="preserve"> PAGE   \* MERGEFORMAT </w:instrText>
        </w:r>
        <w:r>
          <w:fldChar w:fldCharType="separate"/>
        </w:r>
        <w:r w:rsidR="00AC0C3C">
          <w:rPr>
            <w:noProof/>
          </w:rPr>
          <w:t>1</w:t>
        </w:r>
        <w:r>
          <w:rPr>
            <w:noProof/>
          </w:rPr>
          <w:fldChar w:fldCharType="end"/>
        </w:r>
      </w:p>
    </w:sdtContent>
  </w:sdt>
  <w:p w14:paraId="508847BC" w14:textId="77777777" w:rsidR="006A6B36" w:rsidRDefault="006A6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D04EC" w14:textId="77777777" w:rsidR="00321DBC" w:rsidRDefault="00321DBC" w:rsidP="006A6B36">
      <w:pPr>
        <w:spacing w:after="0" w:line="240" w:lineRule="auto"/>
      </w:pPr>
      <w:r>
        <w:separator/>
      </w:r>
    </w:p>
  </w:footnote>
  <w:footnote w:type="continuationSeparator" w:id="0">
    <w:p w14:paraId="57800DDB" w14:textId="77777777" w:rsidR="00321DBC" w:rsidRDefault="00321DBC" w:rsidP="006A6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3B52E" w14:textId="6CB8DDB6" w:rsidR="007F7C44" w:rsidRPr="006F760E" w:rsidRDefault="00AD5D45" w:rsidP="007F7C44">
    <w:pPr>
      <w:spacing w:after="0" w:line="240" w:lineRule="auto"/>
      <w:ind w:left="720"/>
      <w:rPr>
        <w:rFonts w:cs="Arial"/>
        <w:b/>
        <w:color w:val="000000"/>
        <w:sz w:val="32"/>
        <w:szCs w:val="32"/>
      </w:rPr>
    </w:pPr>
    <w:r w:rsidRPr="001B7E74">
      <w:rPr>
        <w:rFonts w:cs="Arial"/>
        <w:b/>
        <w:noProof/>
        <w:color w:val="FF0000"/>
        <w:sz w:val="32"/>
        <w:szCs w:val="32"/>
      </w:rPr>
      <w:drawing>
        <wp:anchor distT="0" distB="0" distL="114300" distR="114300" simplePos="0" relativeHeight="251659264" behindDoc="0" locked="0" layoutInCell="1" allowOverlap="1" wp14:anchorId="16133D2D" wp14:editId="48E22ECC">
          <wp:simplePos x="0" y="0"/>
          <wp:positionH relativeFrom="margin">
            <wp:posOffset>-528955</wp:posOffset>
          </wp:positionH>
          <wp:positionV relativeFrom="margin">
            <wp:posOffset>-1061720</wp:posOffset>
          </wp:positionV>
          <wp:extent cx="893445" cy="874395"/>
          <wp:effectExtent l="0" t="0" r="1905" b="1905"/>
          <wp:wrapSquare wrapText="bothSides"/>
          <wp:docPr id="1" name="Picture 1" descr="C:\Users\cjacobs\Documents\UASI\UASI\Logo\BAUASI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jacobs\Documents\UASI\UASI\Logo\BAUASI_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3445" cy="874395"/>
                  </a:xfrm>
                  <a:prstGeom prst="rect">
                    <a:avLst/>
                  </a:prstGeom>
                  <a:noFill/>
                  <a:ln>
                    <a:noFill/>
                  </a:ln>
                </pic:spPr>
              </pic:pic>
            </a:graphicData>
          </a:graphic>
        </wp:anchor>
      </w:drawing>
    </w:r>
    <w:r w:rsidR="007F7C44" w:rsidRPr="006F760E">
      <w:rPr>
        <w:rFonts w:cs="Arial"/>
        <w:b/>
        <w:color w:val="000000"/>
        <w:sz w:val="32"/>
        <w:szCs w:val="32"/>
      </w:rPr>
      <w:t>Bay Area UASI Management Team</w:t>
    </w:r>
    <w:r w:rsidR="007F7C44" w:rsidRPr="006F760E">
      <w:rPr>
        <w:rFonts w:cs="Arial"/>
        <w:noProof/>
        <w:sz w:val="32"/>
        <w:szCs w:val="32"/>
      </w:rPr>
      <w:t xml:space="preserve"> </w:t>
    </w:r>
    <w:r w:rsidR="007F7C44" w:rsidRPr="006F760E">
      <w:rPr>
        <w:rFonts w:cs="Arial"/>
        <w:noProof/>
        <w:sz w:val="32"/>
        <w:szCs w:val="32"/>
      </w:rPr>
      <w:br/>
    </w:r>
    <w:r w:rsidR="007F7C44" w:rsidRPr="006F760E">
      <w:rPr>
        <w:rFonts w:cs="Arial"/>
        <w:b/>
        <w:color w:val="000000"/>
        <w:sz w:val="32"/>
        <w:szCs w:val="32"/>
      </w:rPr>
      <w:t xml:space="preserve">Project Charter </w:t>
    </w:r>
  </w:p>
  <w:p w14:paraId="23CA7596" w14:textId="65B9EFEC" w:rsidR="007F7C44" w:rsidRDefault="000262FA" w:rsidP="007F7C44">
    <w:pPr>
      <w:spacing w:after="0" w:line="240" w:lineRule="auto"/>
      <w:ind w:left="720"/>
      <w:rPr>
        <w:rFonts w:cs="Arial"/>
        <w:b/>
        <w:color w:val="000000"/>
        <w:sz w:val="32"/>
        <w:szCs w:val="32"/>
      </w:rPr>
    </w:pPr>
    <w:r>
      <w:rPr>
        <w:rFonts w:cs="Arial"/>
        <w:b/>
        <w:color w:val="000000"/>
        <w:sz w:val="32"/>
        <w:szCs w:val="32"/>
      </w:rPr>
      <w:t xml:space="preserve">Regional </w:t>
    </w:r>
    <w:r w:rsidR="001B7E74">
      <w:rPr>
        <w:rFonts w:cs="Arial"/>
        <w:b/>
        <w:color w:val="000000"/>
        <w:sz w:val="32"/>
        <w:szCs w:val="32"/>
      </w:rPr>
      <w:t>Critical Transportation</w:t>
    </w:r>
    <w:r w:rsidR="007F7C44" w:rsidRPr="006F760E">
      <w:rPr>
        <w:rFonts w:cs="Arial"/>
        <w:b/>
        <w:color w:val="000000"/>
        <w:sz w:val="32"/>
        <w:szCs w:val="32"/>
      </w:rPr>
      <w:t xml:space="preserve"> Capability Building</w:t>
    </w:r>
  </w:p>
  <w:p w14:paraId="29362553" w14:textId="63C36CF0" w:rsidR="00AD5D45" w:rsidRPr="00AD5D45" w:rsidRDefault="00AD5D45" w:rsidP="007F7C44">
    <w:pPr>
      <w:spacing w:after="0" w:line="240" w:lineRule="auto"/>
      <w:ind w:left="720"/>
      <w:rPr>
        <w:rFonts w:cs="Arial"/>
        <w:bCs/>
        <w:i/>
        <w:iCs/>
        <w:color w:val="000000"/>
        <w:sz w:val="20"/>
        <w:szCs w:val="20"/>
      </w:rPr>
    </w:pPr>
    <w:r w:rsidRPr="00AD5D45">
      <w:rPr>
        <w:rFonts w:cs="Arial"/>
        <w:bCs/>
        <w:i/>
        <w:iCs/>
        <w:color w:val="000000"/>
        <w:sz w:val="20"/>
        <w:szCs w:val="20"/>
      </w:rPr>
      <w:t>Updated November 4, 2020</w:t>
    </w:r>
  </w:p>
  <w:p w14:paraId="290DC719" w14:textId="77777777" w:rsidR="007F7C44" w:rsidRDefault="007F7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C6590"/>
    <w:multiLevelType w:val="hybridMultilevel"/>
    <w:tmpl w:val="668474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256D4"/>
    <w:multiLevelType w:val="hybridMultilevel"/>
    <w:tmpl w:val="DC261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F0DE0"/>
    <w:multiLevelType w:val="hybridMultilevel"/>
    <w:tmpl w:val="10A01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B76995"/>
    <w:multiLevelType w:val="hybridMultilevel"/>
    <w:tmpl w:val="FDA07E7C"/>
    <w:lvl w:ilvl="0" w:tplc="F89061D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40165"/>
    <w:multiLevelType w:val="hybridMultilevel"/>
    <w:tmpl w:val="70D65D2E"/>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822F2B"/>
    <w:multiLevelType w:val="hybridMultilevel"/>
    <w:tmpl w:val="668474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F2882"/>
    <w:multiLevelType w:val="hybridMultilevel"/>
    <w:tmpl w:val="8AF44B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77C4D"/>
    <w:multiLevelType w:val="hybridMultilevel"/>
    <w:tmpl w:val="FE6C0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1E1721"/>
    <w:multiLevelType w:val="hybridMultilevel"/>
    <w:tmpl w:val="479E09B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2717DF4"/>
    <w:multiLevelType w:val="hybridMultilevel"/>
    <w:tmpl w:val="2C307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53214C"/>
    <w:multiLevelType w:val="hybridMultilevel"/>
    <w:tmpl w:val="10A01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CC6A3E"/>
    <w:multiLevelType w:val="hybridMultilevel"/>
    <w:tmpl w:val="1BC00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E94403"/>
    <w:multiLevelType w:val="hybridMultilevel"/>
    <w:tmpl w:val="10A01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B609A5"/>
    <w:multiLevelType w:val="hybridMultilevel"/>
    <w:tmpl w:val="C7523194"/>
    <w:lvl w:ilvl="0" w:tplc="4EF6A422">
      <w:start w:val="1"/>
      <w:numFmt w:val="upp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9"/>
  </w:num>
  <w:num w:numId="4">
    <w:abstractNumId w:val="2"/>
  </w:num>
  <w:num w:numId="5">
    <w:abstractNumId w:val="6"/>
  </w:num>
  <w:num w:numId="6">
    <w:abstractNumId w:val="4"/>
  </w:num>
  <w:num w:numId="7">
    <w:abstractNumId w:val="12"/>
  </w:num>
  <w:num w:numId="8">
    <w:abstractNumId w:val="10"/>
  </w:num>
  <w:num w:numId="9">
    <w:abstractNumId w:val="3"/>
  </w:num>
  <w:num w:numId="10">
    <w:abstractNumId w:val="11"/>
  </w:num>
  <w:num w:numId="11">
    <w:abstractNumId w:val="5"/>
  </w:num>
  <w:num w:numId="12">
    <w:abstractNumId w:val="1"/>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4E7"/>
    <w:rsid w:val="0001036A"/>
    <w:rsid w:val="000262FA"/>
    <w:rsid w:val="00027F32"/>
    <w:rsid w:val="000477EB"/>
    <w:rsid w:val="000567F2"/>
    <w:rsid w:val="00057A09"/>
    <w:rsid w:val="00063CB0"/>
    <w:rsid w:val="000703AC"/>
    <w:rsid w:val="0007048F"/>
    <w:rsid w:val="000875F2"/>
    <w:rsid w:val="000941EA"/>
    <w:rsid w:val="000A32D6"/>
    <w:rsid w:val="000B401C"/>
    <w:rsid w:val="000C0089"/>
    <w:rsid w:val="000E2485"/>
    <w:rsid w:val="000F2BE3"/>
    <w:rsid w:val="0010447B"/>
    <w:rsid w:val="00116B1C"/>
    <w:rsid w:val="001253F1"/>
    <w:rsid w:val="001270B2"/>
    <w:rsid w:val="00147BE2"/>
    <w:rsid w:val="00190C77"/>
    <w:rsid w:val="001A4A57"/>
    <w:rsid w:val="001B7E74"/>
    <w:rsid w:val="001D3755"/>
    <w:rsid w:val="001D6186"/>
    <w:rsid w:val="001E77B5"/>
    <w:rsid w:val="002002AD"/>
    <w:rsid w:val="00224618"/>
    <w:rsid w:val="0024221C"/>
    <w:rsid w:val="002660DB"/>
    <w:rsid w:val="00271D55"/>
    <w:rsid w:val="00277EF6"/>
    <w:rsid w:val="002862FC"/>
    <w:rsid w:val="002C6954"/>
    <w:rsid w:val="002D29FF"/>
    <w:rsid w:val="002E7E7D"/>
    <w:rsid w:val="00321DBC"/>
    <w:rsid w:val="00335D4D"/>
    <w:rsid w:val="00342B42"/>
    <w:rsid w:val="0034497E"/>
    <w:rsid w:val="0037288B"/>
    <w:rsid w:val="00386C5F"/>
    <w:rsid w:val="003900D4"/>
    <w:rsid w:val="00396A1A"/>
    <w:rsid w:val="003A49EE"/>
    <w:rsid w:val="003D5BBE"/>
    <w:rsid w:val="003D734A"/>
    <w:rsid w:val="00407959"/>
    <w:rsid w:val="00415F47"/>
    <w:rsid w:val="00452C17"/>
    <w:rsid w:val="00456261"/>
    <w:rsid w:val="004645B9"/>
    <w:rsid w:val="004672B8"/>
    <w:rsid w:val="00481DD8"/>
    <w:rsid w:val="004B2C3B"/>
    <w:rsid w:val="0050276B"/>
    <w:rsid w:val="00512243"/>
    <w:rsid w:val="00524B63"/>
    <w:rsid w:val="00554651"/>
    <w:rsid w:val="00561742"/>
    <w:rsid w:val="0057492E"/>
    <w:rsid w:val="00582822"/>
    <w:rsid w:val="00583822"/>
    <w:rsid w:val="00587744"/>
    <w:rsid w:val="005934AC"/>
    <w:rsid w:val="00593907"/>
    <w:rsid w:val="005B19EA"/>
    <w:rsid w:val="005E200A"/>
    <w:rsid w:val="0062195A"/>
    <w:rsid w:val="006437E2"/>
    <w:rsid w:val="00646AE7"/>
    <w:rsid w:val="00655E45"/>
    <w:rsid w:val="00685794"/>
    <w:rsid w:val="006A6B36"/>
    <w:rsid w:val="006F760E"/>
    <w:rsid w:val="007224D2"/>
    <w:rsid w:val="007307D4"/>
    <w:rsid w:val="00742DC8"/>
    <w:rsid w:val="00763BFD"/>
    <w:rsid w:val="00780860"/>
    <w:rsid w:val="00786732"/>
    <w:rsid w:val="007A0582"/>
    <w:rsid w:val="007A4169"/>
    <w:rsid w:val="007D61F1"/>
    <w:rsid w:val="007F13A9"/>
    <w:rsid w:val="007F1683"/>
    <w:rsid w:val="007F7C44"/>
    <w:rsid w:val="008030AF"/>
    <w:rsid w:val="00814C82"/>
    <w:rsid w:val="00817B60"/>
    <w:rsid w:val="0082202B"/>
    <w:rsid w:val="00822152"/>
    <w:rsid w:val="0082336F"/>
    <w:rsid w:val="008433A8"/>
    <w:rsid w:val="00845282"/>
    <w:rsid w:val="00866459"/>
    <w:rsid w:val="00873802"/>
    <w:rsid w:val="00883A6A"/>
    <w:rsid w:val="00890CFB"/>
    <w:rsid w:val="008A23A8"/>
    <w:rsid w:val="008C7DC3"/>
    <w:rsid w:val="008D5447"/>
    <w:rsid w:val="00927DEC"/>
    <w:rsid w:val="009364DC"/>
    <w:rsid w:val="00953D04"/>
    <w:rsid w:val="00972403"/>
    <w:rsid w:val="00976204"/>
    <w:rsid w:val="009A28A7"/>
    <w:rsid w:val="009B2EFE"/>
    <w:rsid w:val="009D049D"/>
    <w:rsid w:val="009E7AE7"/>
    <w:rsid w:val="009F018C"/>
    <w:rsid w:val="00A00321"/>
    <w:rsid w:val="00A01707"/>
    <w:rsid w:val="00A42A22"/>
    <w:rsid w:val="00A514E7"/>
    <w:rsid w:val="00A55F49"/>
    <w:rsid w:val="00A77FCF"/>
    <w:rsid w:val="00A93A22"/>
    <w:rsid w:val="00AA1CBB"/>
    <w:rsid w:val="00AB7D56"/>
    <w:rsid w:val="00AC0C3C"/>
    <w:rsid w:val="00AD5D45"/>
    <w:rsid w:val="00AF63F1"/>
    <w:rsid w:val="00B10743"/>
    <w:rsid w:val="00B44132"/>
    <w:rsid w:val="00B53B57"/>
    <w:rsid w:val="00B5762A"/>
    <w:rsid w:val="00B65DE8"/>
    <w:rsid w:val="00B66918"/>
    <w:rsid w:val="00B8079C"/>
    <w:rsid w:val="00B90FA2"/>
    <w:rsid w:val="00BE65B8"/>
    <w:rsid w:val="00C224E6"/>
    <w:rsid w:val="00C3495A"/>
    <w:rsid w:val="00C454BB"/>
    <w:rsid w:val="00C50161"/>
    <w:rsid w:val="00C602F2"/>
    <w:rsid w:val="00C66570"/>
    <w:rsid w:val="00C67FE8"/>
    <w:rsid w:val="00C83EDD"/>
    <w:rsid w:val="00CA4BD6"/>
    <w:rsid w:val="00CA4E6A"/>
    <w:rsid w:val="00CA72AD"/>
    <w:rsid w:val="00CC4DFC"/>
    <w:rsid w:val="00D30AD1"/>
    <w:rsid w:val="00D64E8B"/>
    <w:rsid w:val="00D728A9"/>
    <w:rsid w:val="00D8195F"/>
    <w:rsid w:val="00D92721"/>
    <w:rsid w:val="00DC76DD"/>
    <w:rsid w:val="00DE5131"/>
    <w:rsid w:val="00E127F9"/>
    <w:rsid w:val="00E165D2"/>
    <w:rsid w:val="00E41B1B"/>
    <w:rsid w:val="00E42D63"/>
    <w:rsid w:val="00E57A17"/>
    <w:rsid w:val="00E740CA"/>
    <w:rsid w:val="00EC2C1E"/>
    <w:rsid w:val="00EC5BA8"/>
    <w:rsid w:val="00ED15C5"/>
    <w:rsid w:val="00EF5C96"/>
    <w:rsid w:val="00EF6ACC"/>
    <w:rsid w:val="00F078E9"/>
    <w:rsid w:val="00F17CA5"/>
    <w:rsid w:val="00F25C83"/>
    <w:rsid w:val="00F30976"/>
    <w:rsid w:val="00F4557B"/>
    <w:rsid w:val="00F462A8"/>
    <w:rsid w:val="00F53CC3"/>
    <w:rsid w:val="00F635D8"/>
    <w:rsid w:val="00F72DDA"/>
    <w:rsid w:val="00F72FA8"/>
    <w:rsid w:val="00F84416"/>
    <w:rsid w:val="00FB1A89"/>
    <w:rsid w:val="00FC15CA"/>
    <w:rsid w:val="00FC4781"/>
    <w:rsid w:val="00FC5A9E"/>
    <w:rsid w:val="00FE0277"/>
    <w:rsid w:val="00FE0C7C"/>
    <w:rsid w:val="00FE1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EC5DF"/>
  <w15:chartTrackingRefBased/>
  <w15:docId w15:val="{678160CE-E6F8-4C8D-9002-4A3AAA92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4169"/>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styleId="PlainText">
    <w:name w:val="Plain Text"/>
    <w:basedOn w:val="Normal"/>
    <w:link w:val="PlainTextChar"/>
    <w:uiPriority w:val="99"/>
    <w:unhideWhenUsed/>
    <w:rsid w:val="007A4169"/>
    <w:pPr>
      <w:spacing w:after="0" w:line="240" w:lineRule="auto"/>
    </w:pPr>
    <w:rPr>
      <w:rFonts w:ascii="Calibri" w:eastAsia="Calibri" w:hAnsi="Calibri" w:cs="Times New Roman"/>
      <w:color w:val="000000"/>
      <w:sz w:val="24"/>
      <w:szCs w:val="21"/>
    </w:rPr>
  </w:style>
  <w:style w:type="character" w:customStyle="1" w:styleId="PlainTextChar">
    <w:name w:val="Plain Text Char"/>
    <w:basedOn w:val="DefaultParagraphFont"/>
    <w:link w:val="PlainText"/>
    <w:uiPriority w:val="99"/>
    <w:rsid w:val="007A4169"/>
    <w:rPr>
      <w:rFonts w:ascii="Calibri" w:eastAsia="Calibri" w:hAnsi="Calibri" w:cs="Times New Roman"/>
      <w:color w:val="000000"/>
      <w:sz w:val="24"/>
      <w:szCs w:val="21"/>
    </w:rPr>
  </w:style>
  <w:style w:type="paragraph" w:styleId="ListParagraph">
    <w:name w:val="List Paragraph"/>
    <w:basedOn w:val="Normal"/>
    <w:link w:val="ListParagraphChar"/>
    <w:uiPriority w:val="34"/>
    <w:qFormat/>
    <w:rsid w:val="00DC76DD"/>
    <w:pPr>
      <w:ind w:left="720"/>
      <w:contextualSpacing/>
    </w:pPr>
  </w:style>
  <w:style w:type="paragraph" w:styleId="Header">
    <w:name w:val="header"/>
    <w:basedOn w:val="Normal"/>
    <w:link w:val="HeaderChar"/>
    <w:uiPriority w:val="99"/>
    <w:unhideWhenUsed/>
    <w:rsid w:val="006A6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B36"/>
  </w:style>
  <w:style w:type="paragraph" w:styleId="Footer">
    <w:name w:val="footer"/>
    <w:basedOn w:val="Normal"/>
    <w:link w:val="FooterChar"/>
    <w:uiPriority w:val="99"/>
    <w:unhideWhenUsed/>
    <w:rsid w:val="006A6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B36"/>
  </w:style>
  <w:style w:type="paragraph" w:styleId="BalloonText">
    <w:name w:val="Balloon Text"/>
    <w:basedOn w:val="Normal"/>
    <w:link w:val="BalloonTextChar"/>
    <w:uiPriority w:val="99"/>
    <w:semiHidden/>
    <w:unhideWhenUsed/>
    <w:rsid w:val="00643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7E2"/>
    <w:rPr>
      <w:rFonts w:ascii="Segoe UI" w:hAnsi="Segoe UI" w:cs="Segoe UI"/>
      <w:sz w:val="18"/>
      <w:szCs w:val="18"/>
    </w:rPr>
  </w:style>
  <w:style w:type="character" w:styleId="CommentReference">
    <w:name w:val="annotation reference"/>
    <w:basedOn w:val="DefaultParagraphFont"/>
    <w:uiPriority w:val="99"/>
    <w:semiHidden/>
    <w:unhideWhenUsed/>
    <w:rsid w:val="000A32D6"/>
    <w:rPr>
      <w:sz w:val="16"/>
      <w:szCs w:val="16"/>
    </w:rPr>
  </w:style>
  <w:style w:type="paragraph" w:styleId="CommentText">
    <w:name w:val="annotation text"/>
    <w:basedOn w:val="Normal"/>
    <w:link w:val="CommentTextChar"/>
    <w:uiPriority w:val="99"/>
    <w:semiHidden/>
    <w:unhideWhenUsed/>
    <w:rsid w:val="000A32D6"/>
    <w:pPr>
      <w:spacing w:line="240" w:lineRule="auto"/>
    </w:pPr>
    <w:rPr>
      <w:sz w:val="20"/>
      <w:szCs w:val="20"/>
    </w:rPr>
  </w:style>
  <w:style w:type="character" w:customStyle="1" w:styleId="CommentTextChar">
    <w:name w:val="Comment Text Char"/>
    <w:basedOn w:val="DefaultParagraphFont"/>
    <w:link w:val="CommentText"/>
    <w:uiPriority w:val="99"/>
    <w:semiHidden/>
    <w:rsid w:val="000A32D6"/>
    <w:rPr>
      <w:sz w:val="20"/>
      <w:szCs w:val="20"/>
    </w:rPr>
  </w:style>
  <w:style w:type="paragraph" w:styleId="CommentSubject">
    <w:name w:val="annotation subject"/>
    <w:basedOn w:val="CommentText"/>
    <w:next w:val="CommentText"/>
    <w:link w:val="CommentSubjectChar"/>
    <w:uiPriority w:val="99"/>
    <w:semiHidden/>
    <w:unhideWhenUsed/>
    <w:rsid w:val="000A32D6"/>
    <w:rPr>
      <w:b/>
      <w:bCs/>
    </w:rPr>
  </w:style>
  <w:style w:type="character" w:customStyle="1" w:styleId="CommentSubjectChar">
    <w:name w:val="Comment Subject Char"/>
    <w:basedOn w:val="CommentTextChar"/>
    <w:link w:val="CommentSubject"/>
    <w:uiPriority w:val="99"/>
    <w:semiHidden/>
    <w:rsid w:val="000A32D6"/>
    <w:rPr>
      <w:b/>
      <w:bCs/>
      <w:sz w:val="20"/>
      <w:szCs w:val="20"/>
    </w:rPr>
  </w:style>
  <w:style w:type="character" w:customStyle="1" w:styleId="ListParagraphChar">
    <w:name w:val="List Paragraph Char"/>
    <w:link w:val="ListParagraph"/>
    <w:uiPriority w:val="34"/>
    <w:rsid w:val="00823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8564F96CC6704FBFACE23F28B6C0E2" ma:contentTypeVersion="8" ma:contentTypeDescription="Create a new document." ma:contentTypeScope="" ma:versionID="9877e7fab18247052004c314b4801eae">
  <xsd:schema xmlns:xsd="http://www.w3.org/2001/XMLSchema" xmlns:xs="http://www.w3.org/2001/XMLSchema" xmlns:p="http://schemas.microsoft.com/office/2006/metadata/properties" xmlns:ns2="21553a45-6b27-4f92-9e18-e1bc6cf3c45f" xmlns:ns3="e41d01da-045b-48b7-97b2-6b81a2961d55" targetNamespace="http://schemas.microsoft.com/office/2006/metadata/properties" ma:root="true" ma:fieldsID="a9de1dc7e80930111621d58f5b33a7c9" ns2:_="" ns3:_="">
    <xsd:import namespace="21553a45-6b27-4f92-9e18-e1bc6cf3c45f"/>
    <xsd:import namespace="e41d01da-045b-48b7-97b2-6b81a2961d55"/>
    <xsd:element name="properties">
      <xsd:complexType>
        <xsd:sequence>
          <xsd:element name="documentManagement">
            <xsd:complexType>
              <xsd:all>
                <xsd:element ref="ns2:Comments"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53a45-6b27-4f92-9e18-e1bc6cf3c45f" elementFormDefault="qualified">
    <xsd:import namespace="http://schemas.microsoft.com/office/2006/documentManagement/types"/>
    <xsd:import namespace="http://schemas.microsoft.com/office/infopath/2007/PartnerControls"/>
    <xsd:element name="Comments" ma:index="8" nillable="true" ma:displayName="Comments"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1d01da-045b-48b7-97b2-6b81a2961d5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21553a45-6b27-4f92-9e18-e1bc6cf3c45f" xsi:nil="true"/>
  </documentManagement>
</p:properties>
</file>

<file path=customXml/itemProps1.xml><?xml version="1.0" encoding="utf-8"?>
<ds:datastoreItem xmlns:ds="http://schemas.openxmlformats.org/officeDocument/2006/customXml" ds:itemID="{6B85F786-6645-4779-88A5-60CB4B222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53a45-6b27-4f92-9e18-e1bc6cf3c45f"/>
    <ds:schemaRef ds:uri="e41d01da-045b-48b7-97b2-6b81a2961d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659A03-53F9-4B6A-A604-D1C5D8960CAC}">
  <ds:schemaRefs>
    <ds:schemaRef ds:uri="http://schemas.microsoft.com/sharepoint/v3/contenttype/forms"/>
  </ds:schemaRefs>
</ds:datastoreItem>
</file>

<file path=customXml/itemProps3.xml><?xml version="1.0" encoding="utf-8"?>
<ds:datastoreItem xmlns:ds="http://schemas.openxmlformats.org/officeDocument/2006/customXml" ds:itemID="{3E751E4A-7092-411E-B3BF-2ECD5BC15F83}">
  <ds:schemaRefs>
    <ds:schemaRef ds:uri="http://schemas.microsoft.com/office/2006/metadata/properties"/>
    <ds:schemaRef ds:uri="http://schemas.microsoft.com/office/infopath/2007/PartnerControls"/>
    <ds:schemaRef ds:uri="21553a45-6b27-4f92-9e18-e1bc6cf3c45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jmyhre</dc:creator>
  <cp:keywords/>
  <dc:description/>
  <cp:lastModifiedBy>Bartshire, Corinne (DEM)</cp:lastModifiedBy>
  <cp:revision>3</cp:revision>
  <cp:lastPrinted>2018-01-16T16:47:00Z</cp:lastPrinted>
  <dcterms:created xsi:type="dcterms:W3CDTF">2020-11-05T18:40:00Z</dcterms:created>
  <dcterms:modified xsi:type="dcterms:W3CDTF">2020-11-09T15:52:00Z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0x010100218564F96CC6704FBFACE23F28B6C0E2</vt:lpwstr>
  </property>
  <property fmtid="{D5CDD505-2E9C-101B-9397-08002B2CF9AE}" pid="3" name="Order">
    <vt:r8>1200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